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284" w:rsidRDefault="00BB3284" w:rsidP="00BB3284">
      <w:pPr>
        <w:pStyle w:val="ConsPlusNormal"/>
        <w:jc w:val="right"/>
      </w:pPr>
      <w:r>
        <w:t>Приложение</w:t>
      </w:r>
    </w:p>
    <w:p w:rsidR="00BB3284" w:rsidRDefault="00BB3284" w:rsidP="00BB3284">
      <w:pPr>
        <w:pStyle w:val="ConsPlusNormal"/>
        <w:jc w:val="right"/>
      </w:pPr>
      <w:r>
        <w:t>к Закону Республики Хакасия</w:t>
      </w:r>
    </w:p>
    <w:p w:rsidR="00BB3284" w:rsidRDefault="00BB3284" w:rsidP="00BB3284">
      <w:pPr>
        <w:pStyle w:val="ConsPlusNormal"/>
        <w:jc w:val="right"/>
      </w:pPr>
      <w:r>
        <w:t>"О патентной системе</w:t>
      </w:r>
    </w:p>
    <w:p w:rsidR="00BB3284" w:rsidRDefault="00BB3284" w:rsidP="00BB3284">
      <w:pPr>
        <w:pStyle w:val="ConsPlusNormal"/>
        <w:jc w:val="right"/>
      </w:pPr>
      <w:r>
        <w:t>налогообложения и о признании</w:t>
      </w:r>
    </w:p>
    <w:p w:rsidR="00BB3284" w:rsidRDefault="00BB3284" w:rsidP="00BB3284">
      <w:pPr>
        <w:pStyle w:val="ConsPlusNormal"/>
        <w:jc w:val="right"/>
      </w:pPr>
      <w:proofErr w:type="gramStart"/>
      <w:r>
        <w:t>утратившими</w:t>
      </w:r>
      <w:proofErr w:type="gramEnd"/>
      <w:r>
        <w:t xml:space="preserve"> силу отдельных</w:t>
      </w:r>
    </w:p>
    <w:p w:rsidR="00BB3284" w:rsidRDefault="00BB3284" w:rsidP="00BB3284">
      <w:pPr>
        <w:pStyle w:val="ConsPlusNormal"/>
        <w:jc w:val="right"/>
      </w:pPr>
      <w:r>
        <w:t>законодательных актов</w:t>
      </w:r>
    </w:p>
    <w:p w:rsidR="00BB3284" w:rsidRPr="00BB3284" w:rsidRDefault="00BB3284" w:rsidP="00BB3284">
      <w:pPr>
        <w:pStyle w:val="ConsPlusNormal"/>
        <w:jc w:val="right"/>
      </w:pPr>
      <w:r>
        <w:t>Республики Хакасия о налогах</w:t>
      </w:r>
    </w:p>
    <w:p w:rsidR="00BB3284" w:rsidRDefault="00BB3284" w:rsidP="00BB3284">
      <w:pPr>
        <w:pStyle w:val="ConsPlusNormal"/>
        <w:jc w:val="both"/>
      </w:pPr>
    </w:p>
    <w:p w:rsidR="00BB3284" w:rsidRDefault="00BB3284" w:rsidP="00BB3284">
      <w:pPr>
        <w:pStyle w:val="ConsPlusNormal"/>
        <w:jc w:val="center"/>
      </w:pPr>
      <w:r>
        <w:t>РАЗМЕРЫ</w:t>
      </w:r>
    </w:p>
    <w:p w:rsidR="00BB3284" w:rsidRDefault="00BB3284" w:rsidP="00BB3284">
      <w:pPr>
        <w:pStyle w:val="ConsPlusNormal"/>
        <w:jc w:val="center"/>
      </w:pPr>
      <w:r>
        <w:t xml:space="preserve">потенциально </w:t>
      </w:r>
      <w:proofErr w:type="gramStart"/>
      <w:r>
        <w:t>возможного</w:t>
      </w:r>
      <w:proofErr w:type="gramEnd"/>
      <w:r>
        <w:t xml:space="preserve"> к получению индивидуальным</w:t>
      </w:r>
    </w:p>
    <w:p w:rsidR="00BB3284" w:rsidRDefault="00BB3284" w:rsidP="00BB3284">
      <w:pPr>
        <w:pStyle w:val="ConsPlusNormal"/>
        <w:jc w:val="center"/>
      </w:pPr>
      <w:r>
        <w:t>предпринимателем годового дохода по видам</w:t>
      </w:r>
    </w:p>
    <w:p w:rsidR="00BB3284" w:rsidRDefault="00BB3284" w:rsidP="00BB3284">
      <w:pPr>
        <w:pStyle w:val="ConsPlusNormal"/>
        <w:jc w:val="center"/>
      </w:pPr>
      <w:r>
        <w:t>предпринимательской деятельности</w:t>
      </w:r>
    </w:p>
    <w:p w:rsidR="00BB3284" w:rsidRDefault="00BB3284" w:rsidP="00BB328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21"/>
        <w:gridCol w:w="1247"/>
        <w:gridCol w:w="1247"/>
        <w:gridCol w:w="1247"/>
        <w:gridCol w:w="1247"/>
        <w:gridCol w:w="1247"/>
      </w:tblGrid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21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Вид предпринимательской деятельности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Размер потенциально возможного к получению индивидуальным предпринимателем годового дохода по территориям действия патентов по группам муниципальных образований (рублей)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  <w:vMerge/>
          </w:tcPr>
          <w:p w:rsidR="00BB3284" w:rsidRDefault="00BB3284" w:rsidP="00F262A3"/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группа 1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группа 2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группа 3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группа 4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группа 5</w:t>
            </w:r>
          </w:p>
        </w:tc>
      </w:tr>
      <w:tr w:rsidR="00BB3284" w:rsidTr="00F262A3">
        <w:tc>
          <w:tcPr>
            <w:tcW w:w="680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center"/>
            </w:pPr>
            <w:r>
              <w:t>7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112000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Ремонт, чистка, окраска и пошив обуви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112000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Парикмахерские и косметические услуги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144000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Химическая чистка, крашение и услуги прачечных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84000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112000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176000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154000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132000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110000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 мебели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104000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91000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средней численностью от 6 до 10 человек </w:t>
            </w:r>
            <w:r>
              <w:lastRenderedPageBreak/>
              <w:t>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lastRenderedPageBreak/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фотоателье, фот</w:t>
            </w:r>
            <w:proofErr w:type="gramStart"/>
            <w:r>
              <w:t>о-</w:t>
            </w:r>
            <w:proofErr w:type="gramEnd"/>
            <w:r>
              <w:t xml:space="preserve"> и кинолабораторий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112000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96000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Техническое обслуживание и ремонт автотранспортных и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машин и оборудования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транспортного средства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200000 (на всей территории Республики Хакасия)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транспортного средства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200000 (на всей территории Республики Хакасия)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 жилья и других построек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525000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525000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Услуги по остеклению </w:t>
            </w:r>
            <w:r>
              <w:lastRenderedPageBreak/>
              <w:t>балконов и лоджий, нарезке стекла и зеркал, художественной обработке стекла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обучению населения на курсах и по репетиторству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присмотру и уходу за детьми и больными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Ветеринарные услуги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Сдача в аренду (наем) жилых и нежилых помещений, дач, земельных участков, принадлежащих индивидуальному </w:t>
            </w:r>
            <w:r>
              <w:lastRenderedPageBreak/>
              <w:t>предпринимателю на праве собственности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Сдача в аренду (наем) жилых помещений, дач, принадлежащих индивидуальному предпринимателю на праве собственности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обособленного объекта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104000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91000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78000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Сдача в аренду (наем) нежилых помещений,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обособленного объекта площадью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до 50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50 до 150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более 150 квадратных метров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Изготовление изделий народных художественных промыслов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proofErr w:type="gramStart"/>
            <w:r>
              <w:t xml:space="preserve">Прочие услуги производственного </w:t>
            </w:r>
            <w:r>
              <w:lastRenderedPageBreak/>
              <w:t xml:space="preserve">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>
              <w:t>маслосемян</w:t>
            </w:r>
            <w:proofErr w:type="spellEnd"/>
            <w: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>
              <w:t xml:space="preserve"> </w:t>
            </w:r>
            <w:proofErr w:type="gramStart"/>
            <w: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без привлечения наемных </w:t>
            </w:r>
            <w:r>
              <w:lastRenderedPageBreak/>
              <w:t>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lastRenderedPageBreak/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Производство и реставрация ковров и ковровых изделий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Ремонт ювелирных изделий, бижутерии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Чеканка и гравировка ювелирных изделий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уборке жилых помещений и ведению домашнего хозяйства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Проведение занятий по физической культуре и спорту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средней численностью от 11 до 15 человек </w:t>
            </w:r>
            <w:r>
              <w:lastRenderedPageBreak/>
              <w:t>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lastRenderedPageBreak/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платных туалетов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поваров по изготовлению блюд на дому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средней численностью до </w:t>
            </w:r>
            <w:r>
              <w:lastRenderedPageBreak/>
              <w:t>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lastRenderedPageBreak/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Оказание услуг по перевозке пассажиров водным транспортом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транспортного средства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300000 (на всей территории Республики Хакасия)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Оказание услуг по перевозке грузов водным транспортом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транспортного средства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600000 (на всей территории Республики Хакасия)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proofErr w:type="gramStart"/>
            <w: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Услуги, связанные с обслуживанием сельскохозяйственного производства (механизированные, агрохимические, мелиоративные, </w:t>
            </w:r>
            <w:r>
              <w:lastRenderedPageBreak/>
              <w:t>транспортные работы)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зеленому хозяйству и декоративному цветоводству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Ведение охотничьего хозяйства и осуществление охоты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Осуществление частной детективной деятельности лицом, имеющим лицензию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по прокату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315000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225000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Экскурсионные услуги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Обрядовые услуги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Ритуальные услуги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105000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75000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уличных патрулей, охранников, сторожей и вахтеров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без привлечения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привлечением наемных работников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до 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6 до 10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средней численностью от 11 до 15 человек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объекта площадью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до 10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10 до 25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25 до 50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 xml:space="preserve">Розничная торговля, </w:t>
            </w:r>
            <w:r>
              <w:lastRenderedPageBreak/>
              <w:t>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Розничная торговля, осуществляемая через объекты стационарной торговой сети, не имеющие торговых залов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обособленного объекта площадью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до 5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5 до 10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10 до 25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560000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490000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25 до 50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900000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720000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630000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более 50 квадратных метров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1000000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800000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700000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600000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Розничная торговля, осуществляемая через объекты нестационарной торговой сети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за один обособленный объект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  <w:jc w:val="center"/>
            </w:pPr>
            <w:r>
              <w:t>200000 (на всей территории Республики Хакасия)</w:t>
            </w:r>
          </w:p>
        </w:tc>
      </w:tr>
      <w:tr w:rsidR="00BB3284" w:rsidTr="00F262A3">
        <w:tc>
          <w:tcPr>
            <w:tcW w:w="680" w:type="dxa"/>
            <w:vMerge w:val="restart"/>
          </w:tcPr>
          <w:p w:rsidR="00BB3284" w:rsidRDefault="00BB3284" w:rsidP="00F262A3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6235" w:type="dxa"/>
            <w:gridSpan w:val="5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с одного обособленного объекта площадью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</w:pP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до 30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240000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210000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180000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150000</w:t>
            </w:r>
          </w:p>
        </w:tc>
      </w:tr>
      <w:tr w:rsidR="00BB3284" w:rsidTr="00F262A3">
        <w:tc>
          <w:tcPr>
            <w:tcW w:w="680" w:type="dxa"/>
            <w:vMerge/>
          </w:tcPr>
          <w:p w:rsidR="00BB3284" w:rsidRDefault="00BB3284" w:rsidP="00F262A3"/>
        </w:tc>
        <w:tc>
          <w:tcPr>
            <w:tcW w:w="2721" w:type="dxa"/>
          </w:tcPr>
          <w:p w:rsidR="00BB3284" w:rsidRDefault="00BB3284" w:rsidP="00F262A3">
            <w:pPr>
              <w:pStyle w:val="ConsPlusNormal"/>
            </w:pPr>
            <w:r>
              <w:t>от 30 до 50 квадратных метров включительно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500000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400000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350000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300000</w:t>
            </w:r>
          </w:p>
        </w:tc>
        <w:tc>
          <w:tcPr>
            <w:tcW w:w="1247" w:type="dxa"/>
          </w:tcPr>
          <w:p w:rsidR="00BB3284" w:rsidRDefault="00BB3284" w:rsidP="00F262A3">
            <w:pPr>
              <w:pStyle w:val="ConsPlusNormal"/>
              <w:jc w:val="right"/>
            </w:pPr>
            <w:r>
              <w:t>250000</w:t>
            </w:r>
          </w:p>
        </w:tc>
      </w:tr>
    </w:tbl>
    <w:p w:rsidR="00FE0426" w:rsidRDefault="00FE0426">
      <w:bookmarkStart w:id="0" w:name="_GoBack"/>
      <w:bookmarkEnd w:id="0"/>
    </w:p>
    <w:sectPr w:rsidR="00FE0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84"/>
    <w:rsid w:val="00BB3284"/>
    <w:rsid w:val="00FE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B3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B32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B32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B3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B32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B32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B32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3325</Words>
  <Characters>18953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1900-00-300</dc:creator>
  <cp:lastModifiedBy>1900-00-300</cp:lastModifiedBy>
  <cp:revision>1</cp:revision>
  <dcterms:created xsi:type="dcterms:W3CDTF">2016-03-24T10:30:00Z</dcterms:created>
  <dcterms:modified xsi:type="dcterms:W3CDTF">2016-03-24T10:31:00Z</dcterms:modified>
</cp:coreProperties>
</file>