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C0E" w:rsidRPr="00827F69" w:rsidRDefault="002A5C0E">
      <w:pPr>
        <w:pStyle w:val="13"/>
        <w:spacing w:line="100" w:lineRule="atLeast"/>
        <w:ind w:firstLine="284"/>
        <w:jc w:val="center"/>
        <w:rPr>
          <w:szCs w:val="28"/>
          <w:lang w:val="ru-RU"/>
        </w:rPr>
      </w:pPr>
      <w:r w:rsidRPr="00827F69">
        <w:rPr>
          <w:b/>
          <w:bCs/>
          <w:szCs w:val="28"/>
          <w:lang w:val="ru-RU"/>
        </w:rPr>
        <w:t>Дополнительное соглашение № ДС5/57-124</w:t>
      </w:r>
    </w:p>
    <w:p w:rsidR="002A5C0E" w:rsidRPr="00827F69" w:rsidRDefault="002A5C0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27F69">
        <w:rPr>
          <w:rFonts w:ascii="Times New Roman" w:hAnsi="Times New Roman" w:cs="Times New Roman"/>
          <w:b w:val="0"/>
          <w:sz w:val="28"/>
          <w:szCs w:val="28"/>
        </w:rPr>
        <w:t>к Соглашению от 26 июля 20</w:t>
      </w:r>
      <w:r w:rsidRPr="00827F69"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Pr="00827F69">
        <w:rPr>
          <w:rFonts w:ascii="Times New Roman" w:hAnsi="Times New Roman" w:cs="Times New Roman"/>
          <w:b w:val="0"/>
          <w:sz w:val="28"/>
          <w:szCs w:val="28"/>
        </w:rPr>
        <w:t xml:space="preserve"> года № 57/096 о взаимодействии между Государственным бюджетным учреждением Республики Карелия «Многофункциональный центр предоставления государственных 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</w:t>
      </w:r>
      <w:r w:rsidRPr="00827F69">
        <w:rPr>
          <w:rFonts w:ascii="Times New Roman" w:hAnsi="Times New Roman" w:cs="Times New Roman"/>
          <w:b w:val="0"/>
          <w:sz w:val="28"/>
          <w:szCs w:val="28"/>
        </w:rPr>
        <w:t>униципальных услуг Республики Карелия» и Управлением Федеральной налоговой службы по Республике Карелия</w:t>
      </w:r>
    </w:p>
    <w:p w:rsidR="002A5C0E" w:rsidRPr="00827F69" w:rsidRDefault="002A5C0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A5C0E" w:rsidRPr="00827F69" w:rsidRDefault="002A5C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27F69">
        <w:rPr>
          <w:rFonts w:ascii="Times New Roman" w:hAnsi="Times New Roman" w:cs="Times New Roman"/>
          <w:sz w:val="28"/>
          <w:szCs w:val="28"/>
        </w:rPr>
        <w:t xml:space="preserve">г. Петрозаводск </w:t>
      </w:r>
      <w:r w:rsidRPr="00827F69">
        <w:rPr>
          <w:rFonts w:ascii="Times New Roman" w:hAnsi="Times New Roman" w:cs="Times New Roman"/>
          <w:sz w:val="28"/>
          <w:szCs w:val="28"/>
        </w:rPr>
        <w:tab/>
      </w:r>
      <w:r w:rsidRPr="00827F69">
        <w:rPr>
          <w:rFonts w:ascii="Times New Roman" w:hAnsi="Times New Roman" w:cs="Times New Roman"/>
          <w:sz w:val="28"/>
          <w:szCs w:val="28"/>
        </w:rPr>
        <w:tab/>
      </w:r>
      <w:r w:rsidRPr="00827F6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27F69">
        <w:rPr>
          <w:rFonts w:ascii="Times New Roman" w:hAnsi="Times New Roman" w:cs="Times New Roman"/>
          <w:sz w:val="28"/>
          <w:szCs w:val="28"/>
        </w:rPr>
        <w:tab/>
      </w:r>
      <w:r w:rsidRPr="00827F69">
        <w:rPr>
          <w:rFonts w:ascii="Times New Roman" w:hAnsi="Times New Roman" w:cs="Times New Roman"/>
          <w:sz w:val="28"/>
          <w:szCs w:val="28"/>
        </w:rPr>
        <w:tab/>
        <w:t>«</w:t>
      </w:r>
      <w:r w:rsidRPr="00436543">
        <w:rPr>
          <w:rFonts w:ascii="Times New Roman" w:hAnsi="Times New Roman" w:cs="Times New Roman"/>
          <w:sz w:val="28"/>
          <w:szCs w:val="28"/>
        </w:rPr>
        <w:t>_</w:t>
      </w:r>
      <w:r w:rsidRPr="00827F69">
        <w:rPr>
          <w:rFonts w:ascii="Times New Roman" w:hAnsi="Times New Roman" w:cs="Times New Roman"/>
          <w:sz w:val="28"/>
          <w:szCs w:val="28"/>
        </w:rPr>
        <w:t>21»_апреля__2015 года</w:t>
      </w:r>
    </w:p>
    <w:p w:rsidR="002A5C0E" w:rsidRPr="00827F69" w:rsidRDefault="002A5C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A5C0E" w:rsidRPr="00827F69" w:rsidRDefault="002A5C0E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27F6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27F69">
        <w:rPr>
          <w:rFonts w:ascii="Times New Roman" w:hAnsi="Times New Roman" w:cs="Times New Roman"/>
          <w:b w:val="0"/>
          <w:sz w:val="28"/>
          <w:szCs w:val="28"/>
        </w:rPr>
        <w:t>Государственное бюджетное учреждение Республики Карелия «Многофункциональный центр предоставления государственных и муниципальных услуг Республики Карелия» в лице директора Чеканова Алексея Николаевича, действующего на основании Устава Государственного бюджетного учреждения Республики Карелия «Многофункциональный центр предоставления государственных и муниципальных услуг Республики Карелия», далее именуемый МФЦ, с одной стороны, и Управление Федеральной налоговой службы по Республике Карелия, в лице руководителя Управления ФНС России по Республике</w:t>
      </w:r>
      <w:proofErr w:type="gramEnd"/>
      <w:r w:rsidRPr="00827F69">
        <w:rPr>
          <w:rFonts w:ascii="Times New Roman" w:hAnsi="Times New Roman" w:cs="Times New Roman"/>
          <w:b w:val="0"/>
          <w:sz w:val="28"/>
          <w:szCs w:val="28"/>
        </w:rPr>
        <w:t xml:space="preserve"> Карелия </w:t>
      </w:r>
      <w:proofErr w:type="spellStart"/>
      <w:r w:rsidRPr="00827F69">
        <w:rPr>
          <w:rFonts w:ascii="Times New Roman" w:hAnsi="Times New Roman" w:cs="Times New Roman"/>
          <w:b w:val="0"/>
          <w:sz w:val="28"/>
          <w:szCs w:val="28"/>
        </w:rPr>
        <w:t>Масалкина</w:t>
      </w:r>
      <w:proofErr w:type="spellEnd"/>
      <w:r w:rsidRPr="00827F69">
        <w:rPr>
          <w:rFonts w:ascii="Times New Roman" w:hAnsi="Times New Roman" w:cs="Times New Roman"/>
          <w:b w:val="0"/>
          <w:sz w:val="28"/>
          <w:szCs w:val="28"/>
        </w:rPr>
        <w:t xml:space="preserve"> Вячеслава Анатольевича, действующего на основании Положения Управления от 28.05.2012 г., далее именуемый УФНС России, с другой стороны, далее именуемые Стороны, заключили настоящее дополнительное соглашение о нижеследующем:</w:t>
      </w:r>
    </w:p>
    <w:p w:rsidR="002A5C0E" w:rsidRPr="00827F69" w:rsidRDefault="002A5C0E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A5C0E" w:rsidRPr="00827F69" w:rsidRDefault="002A5C0E">
      <w:pPr>
        <w:pStyle w:val="ConsPlusTitle"/>
        <w:jc w:val="both"/>
        <w:rPr>
          <w:rFonts w:ascii="Times New Roman" w:hAnsi="Times New Roman"/>
          <w:sz w:val="28"/>
          <w:szCs w:val="28"/>
        </w:rPr>
      </w:pPr>
      <w:r w:rsidRPr="00827F69">
        <w:rPr>
          <w:rFonts w:ascii="Times New Roman" w:hAnsi="Times New Roman" w:cs="Times New Roman"/>
          <w:b w:val="0"/>
          <w:sz w:val="28"/>
          <w:szCs w:val="28"/>
        </w:rPr>
        <w:tab/>
        <w:t>Внести в Соглашение от 26 июля 20</w:t>
      </w:r>
      <w:r w:rsidRPr="00827F69"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Pr="00827F69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 w:rsidRPr="00827F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57/096 </w:t>
      </w:r>
      <w:r w:rsidRPr="00827F69">
        <w:rPr>
          <w:rFonts w:ascii="Times New Roman" w:hAnsi="Times New Roman" w:cs="Times New Roman"/>
          <w:b w:val="0"/>
          <w:sz w:val="28"/>
          <w:szCs w:val="28"/>
        </w:rPr>
        <w:t>о взаимодействии между Государственным бюджетным учреждением Республики Карелия «Многофункциональный центр предоставления государственных и муниципальных услуг Республики Карелия» и Управлением Федеральной налоговой службы по Республике Карелия (далее Соглашение) следующие изменения и дополнения:</w:t>
      </w:r>
    </w:p>
    <w:p w:rsidR="002A5C0E" w:rsidRPr="00827F69" w:rsidRDefault="002A5C0E">
      <w:pPr>
        <w:pStyle w:val="ad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</w:p>
    <w:p w:rsidR="002A5C0E" w:rsidRPr="00827F69" w:rsidRDefault="002A5C0E" w:rsidP="000D580D">
      <w:pPr>
        <w:pStyle w:val="ad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 w:rsidRPr="00827F69">
        <w:rPr>
          <w:rFonts w:ascii="Times New Roman" w:hAnsi="Times New Roman"/>
          <w:sz w:val="28"/>
          <w:szCs w:val="28"/>
        </w:rPr>
        <w:t>1. Пункт 5.1.2 Соглашения изложить в следующей редакции:</w:t>
      </w:r>
    </w:p>
    <w:p w:rsidR="002A5C0E" w:rsidRPr="00827F69" w:rsidRDefault="002A5C0E" w:rsidP="000D580D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7F69">
        <w:rPr>
          <w:rFonts w:ascii="Times New Roman" w:hAnsi="Times New Roman" w:cs="Times New Roman"/>
          <w:sz w:val="28"/>
          <w:szCs w:val="28"/>
        </w:rPr>
        <w:t>5.1.2. Взаимодействие МФЦ и УФНС России при оказании государственной услуги по  г</w:t>
      </w:r>
      <w:r w:rsidRPr="00827F69">
        <w:rPr>
          <w:rFonts w:ascii="Times New Roman" w:hAnsi="Times New Roman"/>
          <w:sz w:val="28"/>
          <w:szCs w:val="28"/>
          <w:lang w:eastAsia="ru-RU"/>
        </w:rPr>
        <w:t>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 w:rsidRPr="00827F69">
        <w:rPr>
          <w:rFonts w:ascii="Times New Roman" w:hAnsi="Times New Roman" w:cs="Times New Roman"/>
          <w:sz w:val="28"/>
          <w:szCs w:val="28"/>
        </w:rPr>
        <w:t xml:space="preserve"> осуществляется между МФЦ и Инспекцией Федеральной налоговой службы по </w:t>
      </w:r>
      <w:proofErr w:type="gramStart"/>
      <w:r w:rsidRPr="00827F6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27F69">
        <w:rPr>
          <w:rFonts w:ascii="Times New Roman" w:hAnsi="Times New Roman" w:cs="Times New Roman"/>
          <w:sz w:val="28"/>
          <w:szCs w:val="28"/>
        </w:rPr>
        <w:t>. Петрозаводску в Порядке согласно Приложению № 5 к данному Соглашению.</w:t>
      </w:r>
    </w:p>
    <w:p w:rsidR="002A5C0E" w:rsidRPr="00827F69" w:rsidRDefault="002A5C0E" w:rsidP="000D580D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7F69">
        <w:rPr>
          <w:rFonts w:ascii="Times New Roman" w:hAnsi="Times New Roman" w:cs="Times New Roman"/>
          <w:sz w:val="28"/>
          <w:szCs w:val="28"/>
        </w:rPr>
        <w:t>Взаимодействие при оказании государственных услуг 2-6 перечня Приложения 1 к настоящему Соглашению осуществляется между МФЦ и привлекаемыми организациями, указанными в Приложении № 2 к настоящему Соглашению, и налоговыми органами, указанными в Приложении № 3 к настоящему Соглашению, в Порядке согласно Приложению № 5 к данному Соглашению.</w:t>
      </w:r>
    </w:p>
    <w:p w:rsidR="002A5C0E" w:rsidRPr="00827F69" w:rsidRDefault="002A5C0E" w:rsidP="000D580D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5C0E" w:rsidRPr="00827F69" w:rsidRDefault="002A5C0E">
      <w:pPr>
        <w:pStyle w:val="ad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 w:rsidRPr="00827F69">
        <w:rPr>
          <w:rFonts w:ascii="Times New Roman" w:hAnsi="Times New Roman"/>
          <w:sz w:val="28"/>
          <w:szCs w:val="28"/>
        </w:rPr>
        <w:t>2. Пункт 5.1.2.1 Соглашения изложить в следующей редакции:</w:t>
      </w:r>
    </w:p>
    <w:p w:rsidR="002A5C0E" w:rsidRDefault="002A5C0E">
      <w:pPr>
        <w:pStyle w:val="ad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</w:p>
    <w:p w:rsidR="002A5C0E" w:rsidRDefault="002A5C0E">
      <w:pPr>
        <w:pStyle w:val="ad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</w:p>
    <w:p w:rsidR="002A5C0E" w:rsidRPr="000D580D" w:rsidRDefault="002A5C0E" w:rsidP="000D580D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12E8">
        <w:rPr>
          <w:rFonts w:ascii="Times New Roman" w:hAnsi="Times New Roman" w:cs="Times New Roman"/>
          <w:sz w:val="28"/>
          <w:szCs w:val="28"/>
        </w:rPr>
        <w:t>5.1.2.1. </w:t>
      </w:r>
      <w:proofErr w:type="gramStart"/>
      <w:r w:rsidRPr="00E312E8">
        <w:rPr>
          <w:rFonts w:ascii="Times New Roman" w:hAnsi="Times New Roman" w:cs="Times New Roman"/>
          <w:sz w:val="28"/>
          <w:szCs w:val="28"/>
        </w:rPr>
        <w:t>Документооборот</w:t>
      </w:r>
      <w:r w:rsidRPr="000D580D">
        <w:rPr>
          <w:rFonts w:ascii="Times New Roman" w:hAnsi="Times New Roman" w:cs="Times New Roman"/>
          <w:sz w:val="28"/>
          <w:szCs w:val="28"/>
        </w:rPr>
        <w:t xml:space="preserve"> при оказании государственной услуги по  г</w:t>
      </w:r>
      <w:r w:rsidRPr="000D580D">
        <w:rPr>
          <w:rFonts w:ascii="Times New Roman" w:hAnsi="Times New Roman"/>
          <w:sz w:val="28"/>
          <w:szCs w:val="28"/>
          <w:lang w:eastAsia="ru-RU"/>
        </w:rPr>
        <w:t>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 w:rsidRPr="000D580D">
        <w:rPr>
          <w:rFonts w:ascii="Times New Roman" w:hAnsi="Times New Roman" w:cs="Times New Roman"/>
          <w:sz w:val="28"/>
          <w:szCs w:val="28"/>
        </w:rPr>
        <w:t xml:space="preserve"> осуществляется между МФЦ и Инспекцией Федеральной налоговой службы по г. Петрозаводску </w:t>
      </w:r>
      <w:r w:rsidRPr="00E312E8">
        <w:rPr>
          <w:rFonts w:ascii="Times New Roman" w:hAnsi="Times New Roman" w:cs="Times New Roman"/>
          <w:sz w:val="28"/>
          <w:szCs w:val="28"/>
        </w:rPr>
        <w:t xml:space="preserve">посредством представления </w:t>
      </w:r>
      <w:r>
        <w:rPr>
          <w:rFonts w:ascii="Times New Roman" w:hAnsi="Times New Roman" w:cs="Times New Roman"/>
          <w:sz w:val="28"/>
          <w:szCs w:val="28"/>
        </w:rPr>
        <w:t xml:space="preserve">многофункциональным центром </w:t>
      </w:r>
      <w:r w:rsidRPr="00E312E8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Pr="00E312E8">
        <w:rPr>
          <w:rFonts w:ascii="Times New Roman" w:hAnsi="Times New Roman" w:cs="Times New Roman"/>
          <w:sz w:val="28"/>
          <w:szCs w:val="28"/>
        </w:rPr>
        <w:lastRenderedPageBreak/>
        <w:t xml:space="preserve">заявителя о предоставлении </w:t>
      </w:r>
      <w:r>
        <w:rPr>
          <w:rFonts w:ascii="Times New Roman" w:hAnsi="Times New Roman" w:cs="Times New Roman"/>
          <w:sz w:val="28"/>
          <w:szCs w:val="28"/>
        </w:rPr>
        <w:t>данной государственной услуги</w:t>
      </w:r>
      <w:r w:rsidRPr="00E312E8">
        <w:rPr>
          <w:rFonts w:ascii="Times New Roman" w:hAnsi="Times New Roman" w:cs="Times New Roman"/>
          <w:sz w:val="28"/>
          <w:szCs w:val="28"/>
        </w:rPr>
        <w:t xml:space="preserve"> непосредственно в </w:t>
      </w:r>
      <w:r>
        <w:rPr>
          <w:rFonts w:ascii="Times New Roman" w:hAnsi="Times New Roman" w:cs="Times New Roman"/>
          <w:sz w:val="28"/>
          <w:szCs w:val="28"/>
        </w:rPr>
        <w:t>Инспекцию ФНС России по г. Петрозаводску</w:t>
      </w:r>
      <w:r w:rsidRPr="00E312E8">
        <w:rPr>
          <w:rFonts w:ascii="Times New Roman" w:hAnsi="Times New Roman" w:cs="Times New Roman"/>
          <w:sz w:val="28"/>
          <w:szCs w:val="28"/>
        </w:rPr>
        <w:t xml:space="preserve">, а документов, являющихся результатом предоставления государственной услуги </w:t>
      </w:r>
      <w:r>
        <w:rPr>
          <w:rFonts w:ascii="Times New Roman" w:hAnsi="Times New Roman" w:cs="Times New Roman"/>
          <w:sz w:val="28"/>
          <w:szCs w:val="28"/>
        </w:rPr>
        <w:t>по государственной регистрации</w:t>
      </w:r>
      <w:proofErr w:type="gramEnd"/>
      <w:r w:rsidRPr="00E312E8">
        <w:rPr>
          <w:rFonts w:ascii="Times New Roman" w:hAnsi="Times New Roman" w:cs="Times New Roman"/>
          <w:sz w:val="28"/>
          <w:szCs w:val="28"/>
        </w:rPr>
        <w:t xml:space="preserve">, в многофункциональный центр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312E8">
        <w:rPr>
          <w:rFonts w:ascii="Times New Roman" w:hAnsi="Times New Roman" w:cs="Times New Roman"/>
          <w:sz w:val="28"/>
          <w:szCs w:val="28"/>
        </w:rPr>
        <w:t>привлекаемую организацию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312E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312E8">
        <w:rPr>
          <w:rFonts w:ascii="Times New Roman" w:hAnsi="Times New Roman" w:cs="Times New Roman"/>
          <w:sz w:val="28"/>
          <w:szCs w:val="28"/>
        </w:rPr>
        <w:t>направившие</w:t>
      </w:r>
      <w:proofErr w:type="gramEnd"/>
      <w:r w:rsidRPr="00E312E8">
        <w:rPr>
          <w:rFonts w:ascii="Times New Roman" w:hAnsi="Times New Roman" w:cs="Times New Roman"/>
          <w:sz w:val="28"/>
          <w:szCs w:val="28"/>
        </w:rPr>
        <w:t xml:space="preserve"> запрос заявителя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5C0E" w:rsidRDefault="002A5C0E" w:rsidP="00D7572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12E8">
        <w:rPr>
          <w:rFonts w:ascii="Times New Roman" w:hAnsi="Times New Roman" w:cs="Times New Roman"/>
          <w:sz w:val="28"/>
          <w:szCs w:val="28"/>
        </w:rPr>
        <w:t xml:space="preserve">Документооборот при оказании государственных услуг </w:t>
      </w:r>
      <w:r>
        <w:rPr>
          <w:rFonts w:ascii="Times New Roman" w:hAnsi="Times New Roman" w:cs="Times New Roman"/>
          <w:sz w:val="28"/>
          <w:szCs w:val="28"/>
        </w:rPr>
        <w:t xml:space="preserve">2-6 </w:t>
      </w:r>
      <w:r w:rsidRPr="00E312E8">
        <w:rPr>
          <w:rFonts w:ascii="Times New Roman" w:hAnsi="Times New Roman" w:cs="Times New Roman"/>
          <w:sz w:val="28"/>
          <w:szCs w:val="28"/>
        </w:rPr>
        <w:t xml:space="preserve">из перечня Приложения 1 к настоящему Соглашению между МФЦ и привлекаемыми организациями, указанными в Приложении № 2 к настоящему Соглашению, и налоговыми органами, указанными в Приложении № 3 к настоящему Соглашению, осуществляется посредством представления </w:t>
      </w:r>
      <w:r>
        <w:rPr>
          <w:rFonts w:ascii="Times New Roman" w:hAnsi="Times New Roman" w:cs="Times New Roman"/>
          <w:sz w:val="28"/>
          <w:szCs w:val="28"/>
        </w:rPr>
        <w:t xml:space="preserve">многофункциональным центром </w:t>
      </w:r>
      <w:r w:rsidRPr="00E312E8">
        <w:rPr>
          <w:rFonts w:ascii="Times New Roman" w:hAnsi="Times New Roman" w:cs="Times New Roman"/>
          <w:sz w:val="28"/>
          <w:szCs w:val="28"/>
        </w:rPr>
        <w:t>запроса заявителя о предоставлении государственной услуги, предусмотренной настоящим Соглашением, непосредственно в налоговый орган, указанный в Приложе</w:t>
      </w:r>
      <w:r>
        <w:rPr>
          <w:rFonts w:ascii="Times New Roman" w:hAnsi="Times New Roman" w:cs="Times New Roman"/>
          <w:sz w:val="28"/>
          <w:szCs w:val="28"/>
        </w:rPr>
        <w:t>нии № 3 к настоящему Соглашению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E312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312E8">
        <w:rPr>
          <w:rFonts w:ascii="Times New Roman" w:hAnsi="Times New Roman" w:cs="Times New Roman"/>
          <w:sz w:val="28"/>
          <w:szCs w:val="28"/>
        </w:rPr>
        <w:t>окумент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12E8">
        <w:rPr>
          <w:rFonts w:ascii="Times New Roman" w:hAnsi="Times New Roman" w:cs="Times New Roman"/>
          <w:sz w:val="28"/>
          <w:szCs w:val="28"/>
        </w:rPr>
        <w:t>, являющи</w:t>
      </w:r>
      <w:r>
        <w:rPr>
          <w:rFonts w:ascii="Times New Roman" w:hAnsi="Times New Roman" w:cs="Times New Roman"/>
          <w:sz w:val="28"/>
          <w:szCs w:val="28"/>
        </w:rPr>
        <w:t>еся</w:t>
      </w:r>
      <w:r w:rsidRPr="00E312E8">
        <w:rPr>
          <w:rFonts w:ascii="Times New Roman" w:hAnsi="Times New Roman" w:cs="Times New Roman"/>
          <w:sz w:val="28"/>
          <w:szCs w:val="28"/>
        </w:rPr>
        <w:t xml:space="preserve"> результатом предоставления государственной услуги при оказании государственных услуг согласно перечню Приложения 1 к настоящему Соглашению, </w:t>
      </w:r>
      <w:r>
        <w:rPr>
          <w:rFonts w:ascii="Times New Roman" w:hAnsi="Times New Roman" w:cs="Times New Roman"/>
          <w:sz w:val="28"/>
          <w:szCs w:val="28"/>
        </w:rPr>
        <w:t xml:space="preserve">налоговый орган направляет </w:t>
      </w:r>
      <w:r w:rsidRPr="00E312E8">
        <w:rPr>
          <w:rFonts w:ascii="Times New Roman" w:hAnsi="Times New Roman" w:cs="Times New Roman"/>
          <w:sz w:val="28"/>
          <w:szCs w:val="28"/>
        </w:rPr>
        <w:t xml:space="preserve">в многофункциональный центр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312E8">
        <w:rPr>
          <w:rFonts w:ascii="Times New Roman" w:hAnsi="Times New Roman" w:cs="Times New Roman"/>
          <w:sz w:val="28"/>
          <w:szCs w:val="28"/>
        </w:rPr>
        <w:t>привлекаемую организацию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312E8">
        <w:rPr>
          <w:rFonts w:ascii="Times New Roman" w:hAnsi="Times New Roman" w:cs="Times New Roman"/>
          <w:sz w:val="28"/>
          <w:szCs w:val="28"/>
        </w:rPr>
        <w:t>, направивши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312E8">
        <w:rPr>
          <w:rFonts w:ascii="Times New Roman" w:hAnsi="Times New Roman" w:cs="Times New Roman"/>
          <w:sz w:val="28"/>
          <w:szCs w:val="28"/>
        </w:rPr>
        <w:t xml:space="preserve"> запрос заявителя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312E8">
        <w:rPr>
          <w:rFonts w:ascii="Times New Roman" w:hAnsi="Times New Roman" w:cs="Times New Roman"/>
          <w:sz w:val="28"/>
          <w:szCs w:val="28"/>
        </w:rPr>
        <w:t xml:space="preserve"> за исключением </w:t>
      </w:r>
      <w:r>
        <w:rPr>
          <w:rFonts w:ascii="Times New Roman" w:hAnsi="Times New Roman" w:cs="Times New Roman"/>
          <w:sz w:val="28"/>
          <w:szCs w:val="28"/>
        </w:rPr>
        <w:t>справки об исполнении обязанности, которая выдается заявителю в налоговом органе.</w:t>
      </w:r>
    </w:p>
    <w:p w:rsidR="002A5C0E" w:rsidRDefault="002A5C0E" w:rsidP="00D75729">
      <w:pPr>
        <w:pStyle w:val="ConsPlusNonforma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Прием заявлений </w:t>
      </w:r>
      <w:r w:rsidRPr="00E312E8">
        <w:rPr>
          <w:rFonts w:ascii="Times New Roman" w:hAnsi="Times New Roman"/>
          <w:sz w:val="28"/>
          <w:szCs w:val="28"/>
        </w:rPr>
        <w:t xml:space="preserve">о регистрации юридических лиц, в отношении которых предусмотрен специальный порядок регистрации </w:t>
      </w:r>
      <w:r>
        <w:rPr>
          <w:rFonts w:ascii="Times New Roman" w:hAnsi="Times New Roman"/>
          <w:sz w:val="28"/>
          <w:szCs w:val="28"/>
        </w:rPr>
        <w:t>отдельных видов юридических лиц МФЦ не осуществляется.</w:t>
      </w:r>
    </w:p>
    <w:p w:rsidR="002A5C0E" w:rsidRDefault="002A5C0E" w:rsidP="00251483">
      <w:pPr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2A5C0E" w:rsidRPr="00E312E8" w:rsidRDefault="002A5C0E" w:rsidP="00251483">
      <w:pPr>
        <w:widowControl w:val="0"/>
        <w:ind w:firstLine="540"/>
        <w:rPr>
          <w:rFonts w:ascii="Times New Roman" w:hAnsi="Times New Roman"/>
          <w:sz w:val="28"/>
          <w:szCs w:val="28"/>
        </w:rPr>
      </w:pPr>
      <w:r w:rsidRPr="00E312E8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Приложение № 1 изложить в следующей редакции</w:t>
      </w:r>
    </w:p>
    <w:p w:rsidR="002A5C0E" w:rsidRDefault="002A5C0E" w:rsidP="00251483">
      <w:pPr>
        <w:widowControl w:val="0"/>
        <w:ind w:firstLine="540"/>
        <w:rPr>
          <w:rFonts w:ascii="Times New Roman" w:hAnsi="Times New Roman"/>
          <w:sz w:val="28"/>
          <w:szCs w:val="28"/>
        </w:rPr>
      </w:pPr>
    </w:p>
    <w:p w:rsidR="002A5C0E" w:rsidRDefault="002A5C0E" w:rsidP="00251483">
      <w:pPr>
        <w:pStyle w:val="ConsPlusTitle"/>
        <w:ind w:left="567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A5C0E" w:rsidRPr="00F36685" w:rsidRDefault="002A5C0E" w:rsidP="0025148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F36685">
        <w:rPr>
          <w:rFonts w:ascii="Times New Roman" w:hAnsi="Times New Roman"/>
          <w:sz w:val="24"/>
          <w:szCs w:val="24"/>
        </w:rPr>
        <w:t>Приложение № 1</w:t>
      </w:r>
    </w:p>
    <w:p w:rsidR="002A5C0E" w:rsidRPr="00F36685" w:rsidRDefault="002A5C0E" w:rsidP="0025148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F36685">
        <w:rPr>
          <w:rFonts w:ascii="Times New Roman" w:hAnsi="Times New Roman"/>
          <w:sz w:val="24"/>
          <w:szCs w:val="24"/>
        </w:rPr>
        <w:t>к Соглашению от  «</w:t>
      </w:r>
      <w:r>
        <w:rPr>
          <w:rFonts w:ascii="Times New Roman" w:hAnsi="Times New Roman"/>
          <w:sz w:val="24"/>
          <w:szCs w:val="24"/>
        </w:rPr>
        <w:t>26</w:t>
      </w:r>
      <w:r w:rsidRPr="00F3668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июля2013г.</w:t>
      </w:r>
      <w:r w:rsidRPr="00F36685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57</w:t>
      </w:r>
    </w:p>
    <w:p w:rsidR="002A5C0E" w:rsidRPr="00F36685" w:rsidRDefault="002A5C0E" w:rsidP="00251483">
      <w:pPr>
        <w:widowControl w:val="0"/>
        <w:autoSpaceDE w:val="0"/>
        <w:autoSpaceDN w:val="0"/>
        <w:adjustRightInd w:val="0"/>
      </w:pPr>
    </w:p>
    <w:p w:rsidR="002A5C0E" w:rsidRPr="00BE4061" w:rsidRDefault="002A5C0E" w:rsidP="00251483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BE4061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2A5C0E" w:rsidRPr="00BE4061" w:rsidRDefault="002A5C0E" w:rsidP="00251483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BE4061">
        <w:rPr>
          <w:rFonts w:ascii="Times New Roman" w:hAnsi="Times New Roman"/>
          <w:b/>
          <w:sz w:val="24"/>
          <w:szCs w:val="24"/>
        </w:rPr>
        <w:t xml:space="preserve">ГОСУДАРСТВЕННЫХ УСЛУГ, ПРЕДОСТАВЛЯЕМЫХ В СООТВЕТСТВИИ С НАСТОЯЩИМ СОГЛАШЕНИЕМ </w:t>
      </w:r>
    </w:p>
    <w:tbl>
      <w:tblPr>
        <w:tblpPr w:leftFromText="180" w:rightFromText="180" w:vertAnchor="text" w:horzAnchor="margin" w:tblpXSpec="center" w:tblpY="173"/>
        <w:tblW w:w="10031" w:type="dxa"/>
        <w:tblLook w:val="00A0"/>
      </w:tblPr>
      <w:tblGrid>
        <w:gridCol w:w="560"/>
        <w:gridCol w:w="9471"/>
      </w:tblGrid>
      <w:tr w:rsidR="002A5C0E" w:rsidRPr="00F36685" w:rsidTr="004B733F">
        <w:trPr>
          <w:trHeight w:val="9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66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366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366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F366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9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3668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государственной </w:t>
            </w:r>
            <w:r w:rsidRPr="00F3668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услуги</w:t>
            </w:r>
          </w:p>
        </w:tc>
      </w:tr>
      <w:tr w:rsidR="002A5C0E" w:rsidRPr="00F36685" w:rsidTr="004B733F">
        <w:trPr>
          <w:trHeight w:val="57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668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C0E" w:rsidRPr="00F36685" w:rsidRDefault="002A5C0E" w:rsidP="004B73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6685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</w:tr>
      <w:tr w:rsidR="002A5C0E" w:rsidRPr="00F36685" w:rsidTr="002A5C0E">
        <w:trPr>
          <w:trHeight w:val="705"/>
        </w:trPr>
        <w:tc>
          <w:tcPr>
            <w:tcW w:w="560" w:type="dxa"/>
            <w:noWrap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668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71" w:type="dxa"/>
          </w:tcPr>
          <w:p w:rsidR="002A5C0E" w:rsidRPr="00F36685" w:rsidRDefault="002A5C0E" w:rsidP="004B73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и</w:t>
            </w:r>
            <w:r w:rsidRPr="00F366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нформирование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(в том числе в письменной форме) </w:t>
            </w:r>
            <w:r w:rsidRPr="00F36685">
              <w:rPr>
                <w:rFonts w:ascii="Times New Roman" w:hAnsi="Times New Roman"/>
                <w:sz w:val="24"/>
                <w:szCs w:val="24"/>
                <w:lang w:eastAsia="ru-RU"/>
              </w:rPr>
              <w:t>налогоплательщиков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плательщиков сборов и налоговых агентов</w:t>
            </w:r>
            <w:r w:rsidRPr="00F366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 действующих налогах и сборах, законодательстве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Pr="00F36685">
              <w:rPr>
                <w:rFonts w:ascii="Times New Roman" w:hAnsi="Times New Roman"/>
                <w:sz w:val="24"/>
                <w:szCs w:val="24"/>
                <w:lang w:eastAsia="ru-RU"/>
              </w:rPr>
              <w:t>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 органов и их должностных лиц</w:t>
            </w:r>
            <w:proofErr w:type="gramEnd"/>
          </w:p>
        </w:tc>
      </w:tr>
      <w:tr w:rsidR="002A5C0E" w:rsidRPr="00F36685" w:rsidTr="004B733F">
        <w:trPr>
          <w:trHeight w:val="4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C0E" w:rsidRPr="00F36685" w:rsidRDefault="002A5C0E" w:rsidP="004B73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C62FE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Предоставление сведений, содержащихся в реестре дисквалифицированных лиц</w:t>
            </w:r>
          </w:p>
        </w:tc>
      </w:tr>
      <w:tr w:rsidR="002A5C0E" w:rsidRPr="00F36685" w:rsidTr="002A5C0E">
        <w:trPr>
          <w:trHeight w:val="705"/>
        </w:trPr>
        <w:tc>
          <w:tcPr>
            <w:tcW w:w="560" w:type="dxa"/>
            <w:noWrap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71" w:type="dxa"/>
          </w:tcPr>
          <w:p w:rsidR="002A5C0E" w:rsidRPr="00F36685" w:rsidRDefault="002A5C0E" w:rsidP="004B73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C62FE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Предоставление сведений, содержащихся в Едином государственном реестре налогоплательщиков (в части предоставления по запросам физических и юридических лиц выписок из указанного реестра, за исключением сведен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ий, содержащих налоговую тайну)</w:t>
            </w:r>
          </w:p>
        </w:tc>
      </w:tr>
      <w:tr w:rsidR="002A5C0E" w:rsidRPr="00F36685" w:rsidTr="004B733F">
        <w:trPr>
          <w:trHeight w:val="9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C0E" w:rsidRPr="00F36685" w:rsidRDefault="002A5C0E" w:rsidP="004B73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C62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ограниченного доступа)</w:t>
            </w:r>
          </w:p>
        </w:tc>
      </w:tr>
      <w:tr w:rsidR="002A5C0E" w:rsidRPr="00F36685" w:rsidTr="004B733F">
        <w:trPr>
          <w:trHeight w:val="9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5C0E" w:rsidRPr="00F36685" w:rsidRDefault="002A5C0E" w:rsidP="004B733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5C0E" w:rsidRPr="00F36685" w:rsidRDefault="002A5C0E" w:rsidP="004B733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Прием запроса о предоставлении справки об исполнении налогоплательщиком (плательщиком сборов, налоговым агентом) обязанности по уплате налогов, сборов, пеней, штрафов, процентов</w:t>
            </w:r>
          </w:p>
        </w:tc>
      </w:tr>
    </w:tbl>
    <w:p w:rsidR="002A5C0E" w:rsidRDefault="002A5C0E" w:rsidP="00D75729">
      <w:pPr>
        <w:pStyle w:val="ConsPlusNonforma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5C0E" w:rsidRDefault="002A5C0E" w:rsidP="00251483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251483">
        <w:rPr>
          <w:rFonts w:ascii="Times New Roman" w:hAnsi="Times New Roman"/>
          <w:sz w:val="24"/>
          <w:szCs w:val="24"/>
        </w:rPr>
        <w:t>*Предоставление данной услуги в территориальных отделах МФЦ, привлекаемых организациях может быть организован</w:t>
      </w:r>
      <w:r>
        <w:rPr>
          <w:rFonts w:ascii="Times New Roman" w:hAnsi="Times New Roman"/>
          <w:sz w:val="24"/>
          <w:szCs w:val="24"/>
        </w:rPr>
        <w:t>о</w:t>
      </w:r>
      <w:r w:rsidRPr="00251483">
        <w:rPr>
          <w:rFonts w:ascii="Times New Roman" w:hAnsi="Times New Roman"/>
          <w:sz w:val="24"/>
          <w:szCs w:val="24"/>
        </w:rPr>
        <w:t xml:space="preserve"> исходя из технической возможности и финансового обеспечения МФЦ</w:t>
      </w:r>
    </w:p>
    <w:p w:rsidR="002A5C0E" w:rsidRPr="00251483" w:rsidRDefault="002A5C0E" w:rsidP="00D75729">
      <w:pPr>
        <w:pStyle w:val="ConsPlusNonforma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A5C0E" w:rsidRDefault="002A5C0E" w:rsidP="00D75729">
      <w:pPr>
        <w:pStyle w:val="ConsPlusNonforma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Приложение № 5 изложить в следующей редакции:</w:t>
      </w:r>
    </w:p>
    <w:p w:rsidR="002A5C0E" w:rsidRPr="00F36685" w:rsidRDefault="002A5C0E" w:rsidP="00BE4061">
      <w:pPr>
        <w:autoSpaceDE w:val="0"/>
        <w:autoSpaceDN w:val="0"/>
        <w:adjustRightInd w:val="0"/>
        <w:rPr>
          <w:lang w:eastAsia="ru-RU"/>
        </w:rPr>
      </w:pPr>
    </w:p>
    <w:p w:rsidR="002A5C0E" w:rsidRDefault="002A5C0E" w:rsidP="00BE4061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2A5C0E" w:rsidRDefault="002A5C0E" w:rsidP="00BE4061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2A5C0E" w:rsidRPr="009F49FF" w:rsidRDefault="002A5C0E" w:rsidP="00BE4061">
      <w:pPr>
        <w:jc w:val="right"/>
        <w:rPr>
          <w:rFonts w:ascii="Times New Roman" w:hAnsi="Times New Roman"/>
          <w:sz w:val="28"/>
          <w:szCs w:val="28"/>
        </w:rPr>
      </w:pPr>
      <w:r w:rsidRPr="009F49FF">
        <w:rPr>
          <w:rFonts w:ascii="Times New Roman" w:hAnsi="Times New Roman"/>
          <w:sz w:val="28"/>
          <w:szCs w:val="28"/>
        </w:rPr>
        <w:t>Приложение № 5</w:t>
      </w:r>
    </w:p>
    <w:p w:rsidR="002A5C0E" w:rsidRPr="009F49FF" w:rsidRDefault="002A5C0E" w:rsidP="00BE4061">
      <w:pPr>
        <w:jc w:val="right"/>
        <w:rPr>
          <w:rFonts w:ascii="Times New Roman" w:hAnsi="Times New Roman"/>
          <w:sz w:val="28"/>
          <w:szCs w:val="28"/>
        </w:rPr>
      </w:pPr>
      <w:r w:rsidRPr="009F49FF">
        <w:rPr>
          <w:rFonts w:ascii="Times New Roman" w:hAnsi="Times New Roman"/>
          <w:sz w:val="28"/>
          <w:szCs w:val="28"/>
        </w:rPr>
        <w:t>к Соглашению от «</w:t>
      </w:r>
      <w:r>
        <w:rPr>
          <w:rFonts w:ascii="Times New Roman" w:hAnsi="Times New Roman"/>
          <w:sz w:val="28"/>
          <w:szCs w:val="28"/>
        </w:rPr>
        <w:t>26</w:t>
      </w:r>
      <w:r w:rsidRPr="009F49FF">
        <w:rPr>
          <w:rFonts w:ascii="Times New Roman" w:hAnsi="Times New Roman"/>
          <w:sz w:val="28"/>
          <w:szCs w:val="28"/>
        </w:rPr>
        <w:t>» июля 2013г. № _</w:t>
      </w:r>
      <w:r>
        <w:rPr>
          <w:rFonts w:ascii="Times New Roman" w:hAnsi="Times New Roman"/>
          <w:sz w:val="28"/>
          <w:szCs w:val="28"/>
        </w:rPr>
        <w:t>57</w:t>
      </w:r>
      <w:r w:rsidRPr="009F49FF">
        <w:rPr>
          <w:rFonts w:ascii="Times New Roman" w:hAnsi="Times New Roman"/>
          <w:sz w:val="28"/>
          <w:szCs w:val="28"/>
        </w:rPr>
        <w:t>__</w:t>
      </w:r>
    </w:p>
    <w:p w:rsidR="002A5C0E" w:rsidRPr="009F49FF" w:rsidRDefault="002A5C0E" w:rsidP="00BE4061">
      <w:pPr>
        <w:pStyle w:val="ConsPlusCell"/>
        <w:rPr>
          <w:rFonts w:cs="Times New Roman"/>
          <w:sz w:val="28"/>
          <w:szCs w:val="28"/>
        </w:rPr>
      </w:pPr>
    </w:p>
    <w:p w:rsidR="002A5C0E" w:rsidRPr="009F49FF" w:rsidRDefault="002A5C0E" w:rsidP="00BE4061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9FF">
        <w:rPr>
          <w:rFonts w:ascii="Times New Roman" w:hAnsi="Times New Roman" w:cs="Times New Roman"/>
          <w:b/>
          <w:sz w:val="28"/>
          <w:szCs w:val="28"/>
        </w:rPr>
        <w:t>Порядок взаимодействия налоговых органов и МФЦ в ходе оказания услуг согласно п.5.1.2 настоящего Соглашения</w:t>
      </w:r>
    </w:p>
    <w:p w:rsidR="002A5C0E" w:rsidRDefault="002A5C0E" w:rsidP="00BE4061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2A5C0E" w:rsidRPr="009F49FF" w:rsidRDefault="002A5C0E" w:rsidP="00BE4061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2A5C0E" w:rsidRPr="009F49FF" w:rsidRDefault="002A5C0E" w:rsidP="004C3807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ab/>
        <w:t>При оказании услуг по Приложению 1 к настоящему Соглашению по обращениям заявителей (за исключением заявлений о регистрации юридических лиц, в отношении которых предусмотрен специальный порядок регистрации отдельных видов юридических лиц)</w:t>
      </w:r>
    </w:p>
    <w:p w:rsidR="002A5C0E" w:rsidRPr="009F49FF" w:rsidRDefault="002A5C0E" w:rsidP="00BE406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9F49FF">
        <w:rPr>
          <w:rFonts w:ascii="Times New Roman" w:hAnsi="Times New Roman"/>
          <w:sz w:val="28"/>
          <w:szCs w:val="28"/>
        </w:rPr>
        <w:t>1.1 Получив заявление и пакет документов, необходимые для предоставления государственной услуги, сотрудник МФЦ регистрирует поступившие документы в соответствии с системой делопроизводства, выдает заявителю документ с указанием в нём способа, места и даты вручения результата обращения – ответа налогового органа, определяет орган, в который будет направлен  пакет документов заявителя</w:t>
      </w:r>
      <w:proofErr w:type="gramStart"/>
      <w:r w:rsidRPr="009F49F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 xml:space="preserve">Документ, выданный заявителю, подтверждающий прием его обращения Многофункциональным центром, должен содержать указание на то, что сроки предусмотренные законодательством для предоставления государственной услуги исчисляются </w:t>
      </w:r>
      <w:proofErr w:type="gramStart"/>
      <w:r w:rsidRPr="009F49FF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9F49FF">
        <w:rPr>
          <w:rFonts w:ascii="Times New Roman" w:hAnsi="Times New Roman" w:cs="Times New Roman"/>
          <w:sz w:val="28"/>
          <w:szCs w:val="28"/>
        </w:rPr>
        <w:t xml:space="preserve"> пакета документов налоговым органом.</w:t>
      </w: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>Расчет срока получения заявителем результата предоставления государственной услуги должен учитывать: время на проведение операций по делопроизводству в МФЦ, время (в случае необходимости) на доставку и обработку почтовой корреспонденции, и законодательно установленный срок оказания услуги налоговым органом.</w:t>
      </w: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>1.2</w:t>
      </w:r>
      <w:proofErr w:type="gramStart"/>
      <w:r w:rsidRPr="009F49FF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9F49FF">
        <w:rPr>
          <w:rFonts w:ascii="Times New Roman" w:hAnsi="Times New Roman" w:cs="Times New Roman"/>
          <w:sz w:val="28"/>
          <w:szCs w:val="28"/>
        </w:rPr>
        <w:t>е позднее 13 часов рабочего дня, следующего за днем поступления пакета документов, МФЦ передает (направляет) с сопроводительным реестром (2 экземпляра) пакет обращений налогоплательщика по государственной регистрации юридических лиц и индивидуальных предпринимателей в ИФНС России по г. Петрозаводску, пакет обращений по услугам 2,6 перечня Приложения № 1 в налоговый орган, строго по его территориальной принадлежности (Приложение № 3 к настоящему соглашению), по услугам  3, 4, 5 перечня Приложения № 1 в любой налоговый орган (Приложение № 3 к настоящему соглашению).</w:t>
      </w: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>1.3 Налоговый орган, получив с сопроводительным реестром пакет документов, ставит отметку на реестре о получении пакета налоговым органом. Один экземпляр реестра возвращает МФЦ.</w:t>
      </w: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49FF">
        <w:rPr>
          <w:rFonts w:ascii="Times New Roman" w:hAnsi="Times New Roman" w:cs="Times New Roman"/>
          <w:sz w:val="28"/>
          <w:szCs w:val="28"/>
        </w:rPr>
        <w:t>Налоговый орган формирует результат предоставления государственной услуги и сопроводительный реестр (2 экземпляра) для передачи пакета результатов в МФЦ в соответствии с установленной системой делопроизводства, порядком и сроками оказания услуг, руководствуясь Федеральными законами, постановлениями Правительства, приказами и методическими указаниями ФНС России (МНС России) и Административными регламентами Федеральной налоговой службы.</w:t>
      </w:r>
      <w:proofErr w:type="gramEnd"/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>Не позднее 13 часов рабочего дня, следующего за днем формирования результата, налоговый орган передает (направляет) МФЦ пакет результатов предоставления государственной услуги с сопроводительным реестром (2 экземпляра).</w:t>
      </w: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>Результат обработки заявления на справку об исполнении обязанности выдается в налоговом органе заявителю (направляется почтой).</w:t>
      </w: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5C0E" w:rsidRPr="009F49FF" w:rsidRDefault="002A5C0E" w:rsidP="00BE4061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49FF">
        <w:rPr>
          <w:rFonts w:ascii="Times New Roman" w:hAnsi="Times New Roman" w:cs="Times New Roman"/>
          <w:sz w:val="28"/>
          <w:szCs w:val="28"/>
        </w:rPr>
        <w:t>1.4 МФЦ, получив с сопроводительным реестром пакет результатов, ставит отметку на реестре о его получении. Один экземпляр реестра возвращает в налоговый орган.</w:t>
      </w:r>
    </w:p>
    <w:p w:rsidR="002A5C0E" w:rsidRDefault="002A5C0E" w:rsidP="00BE4061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</w:p>
    <w:p w:rsidR="002A5C0E" w:rsidRDefault="002A5C0E">
      <w:pPr>
        <w:pStyle w:val="ConsPlusNonformat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4. Настоящее Дополнительное соглашение вступает в силу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Сторонами.</w:t>
      </w:r>
    </w:p>
    <w:p w:rsidR="002A5C0E" w:rsidRDefault="002A5C0E">
      <w:pPr>
        <w:pStyle w:val="ConsPlusNonformat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5. Настоящее Дополнительное соглашение составлено в двух экземплярах, имеющих одинаковую силу, по одному экземпляру для каждой Стороны.</w:t>
      </w:r>
    </w:p>
    <w:p w:rsidR="002A5C0E" w:rsidRDefault="002A5C0E">
      <w:pPr>
        <w:pStyle w:val="ConsPlusNonformat"/>
        <w:ind w:hanging="426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6. Реквизиты и подписи Сторон:</w:t>
      </w:r>
    </w:p>
    <w:p w:rsidR="002A5C0E" w:rsidRDefault="002A5C0E">
      <w:pPr>
        <w:pStyle w:val="Style25"/>
        <w:widowControl/>
        <w:spacing w:line="100" w:lineRule="atLeast"/>
        <w:ind w:left="4536"/>
        <w:jc w:val="center"/>
      </w:pPr>
    </w:p>
    <w:tbl>
      <w:tblPr>
        <w:tblW w:w="0" w:type="auto"/>
        <w:tblLayout w:type="fixed"/>
        <w:tblLook w:val="0000"/>
      </w:tblPr>
      <w:tblGrid>
        <w:gridCol w:w="4644"/>
        <w:gridCol w:w="282"/>
        <w:gridCol w:w="4643"/>
      </w:tblGrid>
      <w:tr w:rsidR="002A5C0E" w:rsidTr="00251483">
        <w:trPr>
          <w:trHeight w:val="447"/>
        </w:trPr>
        <w:tc>
          <w:tcPr>
            <w:tcW w:w="4644" w:type="dxa"/>
          </w:tcPr>
          <w:p w:rsidR="002A5C0E" w:rsidRPr="00436543" w:rsidRDefault="002A5C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543">
              <w:rPr>
                <w:rFonts w:ascii="Times New Roman" w:hAnsi="Times New Roman"/>
                <w:sz w:val="28"/>
                <w:szCs w:val="28"/>
              </w:rPr>
              <w:t>Государственное бюджетное учреждение Республики Карелия «Многофункциональный центр предоставления государственных и муниципальных услуг Республики Карелия»</w:t>
            </w:r>
          </w:p>
        </w:tc>
        <w:tc>
          <w:tcPr>
            <w:tcW w:w="282" w:type="dxa"/>
          </w:tcPr>
          <w:p w:rsidR="002A5C0E" w:rsidRPr="00436543" w:rsidRDefault="002A5C0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3" w:type="dxa"/>
          </w:tcPr>
          <w:p w:rsidR="002A5C0E" w:rsidRPr="00436543" w:rsidRDefault="002A5C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543">
              <w:rPr>
                <w:rFonts w:ascii="Times New Roman" w:hAnsi="Times New Roman"/>
                <w:sz w:val="28"/>
                <w:szCs w:val="28"/>
              </w:rPr>
              <w:t>Управление Ф</w:t>
            </w:r>
            <w:bookmarkStart w:id="0" w:name="_GoBack"/>
            <w:bookmarkEnd w:id="0"/>
            <w:r w:rsidRPr="00436543">
              <w:rPr>
                <w:rFonts w:ascii="Times New Roman" w:hAnsi="Times New Roman"/>
                <w:sz w:val="28"/>
                <w:szCs w:val="28"/>
              </w:rPr>
              <w:t>едеральной налоговой службы по Республике Карелия</w:t>
            </w:r>
          </w:p>
          <w:p w:rsidR="002A5C0E" w:rsidRPr="00436543" w:rsidRDefault="002A5C0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A5C0E" w:rsidRPr="00436543" w:rsidRDefault="002A5C0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A5C0E" w:rsidRPr="00436543" w:rsidRDefault="002A5C0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A5C0E" w:rsidRPr="00436543" w:rsidRDefault="002A5C0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5C0E" w:rsidTr="00251483">
        <w:trPr>
          <w:trHeight w:val="447"/>
        </w:trPr>
        <w:tc>
          <w:tcPr>
            <w:tcW w:w="4644" w:type="dxa"/>
          </w:tcPr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185005, Республика Карелия,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Петрозаводск,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Гюллинга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д.11, тел. 8-8142-59-44-30, 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1001264801,  КПП 100101001, 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ОГРН 1121001020051, 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ОКПО 12860015, 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Федерального казначейства по Республике Карелия (л/с 20066Ш84780) в Отделении НБ  Республики Карелия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/с40601810800001000001,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БИК 048602001</w:t>
            </w:r>
          </w:p>
        </w:tc>
        <w:tc>
          <w:tcPr>
            <w:tcW w:w="282" w:type="dxa"/>
          </w:tcPr>
          <w:p w:rsidR="002A5C0E" w:rsidRDefault="002A5C0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3" w:type="dxa"/>
          </w:tcPr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185028, Республика Карелия,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 Петрозаводск, ул. Кондопожская, д. 15/5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1001048511, 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ОГРН 1041000270002</w:t>
            </w:r>
          </w:p>
          <w:p w:rsidR="002A5C0E" w:rsidRDefault="002A5C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5C0E" w:rsidTr="00251483">
        <w:trPr>
          <w:trHeight w:val="447"/>
        </w:trPr>
        <w:tc>
          <w:tcPr>
            <w:tcW w:w="4644" w:type="dxa"/>
          </w:tcPr>
          <w:p w:rsidR="002A5C0E" w:rsidRPr="00436543" w:rsidRDefault="002A5C0E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36543">
              <w:rPr>
                <w:rFonts w:ascii="Times New Roman" w:hAnsi="Times New Roman"/>
                <w:i/>
                <w:sz w:val="28"/>
                <w:szCs w:val="28"/>
              </w:rPr>
              <w:t>Директор</w:t>
            </w:r>
          </w:p>
        </w:tc>
        <w:tc>
          <w:tcPr>
            <w:tcW w:w="282" w:type="dxa"/>
          </w:tcPr>
          <w:p w:rsidR="002A5C0E" w:rsidRPr="00436543" w:rsidRDefault="002A5C0E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643" w:type="dxa"/>
          </w:tcPr>
          <w:p w:rsidR="002A5C0E" w:rsidRPr="00436543" w:rsidRDefault="002A5C0E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36543">
              <w:rPr>
                <w:rFonts w:ascii="Times New Roman" w:hAnsi="Times New Roman"/>
                <w:i/>
                <w:sz w:val="28"/>
                <w:szCs w:val="28"/>
              </w:rPr>
              <w:t>Руководитель Управления</w:t>
            </w:r>
          </w:p>
        </w:tc>
      </w:tr>
      <w:tr w:rsidR="002A5C0E" w:rsidTr="00251483">
        <w:trPr>
          <w:trHeight w:val="447"/>
        </w:trPr>
        <w:tc>
          <w:tcPr>
            <w:tcW w:w="4644" w:type="dxa"/>
          </w:tcPr>
          <w:p w:rsidR="002A5C0E" w:rsidRPr="00436543" w:rsidRDefault="002A5C0E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A5C0E" w:rsidRPr="00436543" w:rsidRDefault="002A5C0E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36543">
              <w:rPr>
                <w:rFonts w:ascii="Times New Roman" w:hAnsi="Times New Roman"/>
                <w:i/>
                <w:sz w:val="28"/>
                <w:szCs w:val="28"/>
              </w:rPr>
              <w:t xml:space="preserve">А.Н.Чеканов </w:t>
            </w:r>
          </w:p>
        </w:tc>
        <w:tc>
          <w:tcPr>
            <w:tcW w:w="282" w:type="dxa"/>
          </w:tcPr>
          <w:p w:rsidR="002A5C0E" w:rsidRPr="00436543" w:rsidRDefault="002A5C0E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643" w:type="dxa"/>
          </w:tcPr>
          <w:p w:rsidR="002A5C0E" w:rsidRPr="00436543" w:rsidRDefault="002A5C0E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A5C0E" w:rsidRPr="00436543" w:rsidRDefault="002A5C0E">
            <w:pPr>
              <w:jc w:val="right"/>
              <w:rPr>
                <w:i/>
              </w:rPr>
            </w:pPr>
            <w:r w:rsidRPr="00436543">
              <w:rPr>
                <w:rFonts w:ascii="Times New Roman" w:hAnsi="Times New Roman"/>
                <w:i/>
                <w:sz w:val="28"/>
                <w:szCs w:val="28"/>
              </w:rPr>
              <w:t xml:space="preserve">В.А. </w:t>
            </w:r>
            <w:proofErr w:type="spellStart"/>
            <w:r w:rsidRPr="00436543">
              <w:rPr>
                <w:rFonts w:ascii="Times New Roman" w:hAnsi="Times New Roman"/>
                <w:i/>
                <w:sz w:val="28"/>
                <w:szCs w:val="28"/>
              </w:rPr>
              <w:t>Масалкин</w:t>
            </w:r>
            <w:proofErr w:type="spellEnd"/>
          </w:p>
        </w:tc>
      </w:tr>
    </w:tbl>
    <w:p w:rsidR="002A5C0E" w:rsidRDefault="002A5C0E"/>
    <w:sectPr w:rsidR="002A5C0E" w:rsidSect="00827F69">
      <w:pgSz w:w="11906" w:h="16838"/>
      <w:pgMar w:top="567" w:right="567" w:bottom="567" w:left="1134" w:header="720" w:footer="720" w:gutter="0"/>
      <w:cols w:space="720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C0E" w:rsidRDefault="002A5C0E">
      <w:r>
        <w:separator/>
      </w:r>
    </w:p>
  </w:endnote>
  <w:endnote w:type="continuationSeparator" w:id="0">
    <w:p w:rsidR="002A5C0E" w:rsidRDefault="002A5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C0E" w:rsidRDefault="002A5C0E">
      <w:r>
        <w:separator/>
      </w:r>
    </w:p>
  </w:footnote>
  <w:footnote w:type="continuationSeparator" w:id="0">
    <w:p w:rsidR="002A5C0E" w:rsidRDefault="002A5C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74"/>
    <w:rsid w:val="00031E57"/>
    <w:rsid w:val="000D580D"/>
    <w:rsid w:val="00191C87"/>
    <w:rsid w:val="001B152D"/>
    <w:rsid w:val="001C4B29"/>
    <w:rsid w:val="00223A88"/>
    <w:rsid w:val="00251483"/>
    <w:rsid w:val="00270BF2"/>
    <w:rsid w:val="002A5C0E"/>
    <w:rsid w:val="002D50FF"/>
    <w:rsid w:val="0033798F"/>
    <w:rsid w:val="003D1EAD"/>
    <w:rsid w:val="00427643"/>
    <w:rsid w:val="00430768"/>
    <w:rsid w:val="00436543"/>
    <w:rsid w:val="00491DFD"/>
    <w:rsid w:val="004B733F"/>
    <w:rsid w:val="004C3807"/>
    <w:rsid w:val="005C62FE"/>
    <w:rsid w:val="005F4EAD"/>
    <w:rsid w:val="007D297B"/>
    <w:rsid w:val="00827F69"/>
    <w:rsid w:val="008539B4"/>
    <w:rsid w:val="009567D6"/>
    <w:rsid w:val="009F49FF"/>
    <w:rsid w:val="00B60374"/>
    <w:rsid w:val="00BD7C45"/>
    <w:rsid w:val="00BE4061"/>
    <w:rsid w:val="00C157F2"/>
    <w:rsid w:val="00C305AF"/>
    <w:rsid w:val="00C51B97"/>
    <w:rsid w:val="00D75729"/>
    <w:rsid w:val="00DE07C3"/>
    <w:rsid w:val="00E26C7E"/>
    <w:rsid w:val="00E312E8"/>
    <w:rsid w:val="00F36685"/>
    <w:rsid w:val="00F8544D"/>
    <w:rsid w:val="00F87F26"/>
    <w:rsid w:val="00FA71CB"/>
    <w:rsid w:val="00FD4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97B"/>
    <w:pPr>
      <w:suppressAutoHyphens/>
      <w:jc w:val="both"/>
    </w:pPr>
    <w:rPr>
      <w:rFonts w:ascii="Calibri" w:hAnsi="Calibri"/>
      <w:kern w:val="1"/>
      <w:sz w:val="22"/>
      <w:szCs w:val="22"/>
      <w:lang w:eastAsia="ar-SA"/>
    </w:rPr>
  </w:style>
  <w:style w:type="paragraph" w:styleId="1">
    <w:name w:val="heading 1"/>
    <w:basedOn w:val="a"/>
    <w:next w:val="a0"/>
    <w:link w:val="10"/>
    <w:uiPriority w:val="9"/>
    <w:qFormat/>
    <w:rsid w:val="007D297B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D297B"/>
    <w:rPr>
      <w:rFonts w:ascii="Cambria" w:hAnsi="Cambria"/>
      <w:color w:val="365F91"/>
      <w:sz w:val="32"/>
    </w:rPr>
  </w:style>
  <w:style w:type="character" w:customStyle="1" w:styleId="DefaultParagraphFont1">
    <w:name w:val="Default Paragraph Font1"/>
    <w:rsid w:val="007D297B"/>
  </w:style>
  <w:style w:type="character" w:customStyle="1" w:styleId="BodyTextIndentChar">
    <w:name w:val="Body Text Indent Char"/>
    <w:rsid w:val="007D297B"/>
    <w:rPr>
      <w:rFonts w:ascii="Times New Roman" w:hAnsi="Times New Roman"/>
      <w:sz w:val="20"/>
      <w:lang w:val="en-US" w:eastAsia="ar-SA" w:bidi="ar-SA"/>
    </w:rPr>
  </w:style>
  <w:style w:type="character" w:customStyle="1" w:styleId="FontStyle82">
    <w:name w:val="Font Style82"/>
    <w:rsid w:val="007D297B"/>
    <w:rPr>
      <w:rFonts w:ascii="Times New Roman" w:hAnsi="Times New Roman"/>
      <w:b/>
      <w:sz w:val="30"/>
    </w:rPr>
  </w:style>
  <w:style w:type="character" w:customStyle="1" w:styleId="FontStyle108">
    <w:name w:val="Font Style108"/>
    <w:rsid w:val="007D297B"/>
    <w:rPr>
      <w:rFonts w:ascii="Times New Roman" w:hAnsi="Times New Roman"/>
      <w:b/>
      <w:spacing w:val="-10"/>
      <w:sz w:val="22"/>
    </w:rPr>
  </w:style>
  <w:style w:type="character" w:styleId="a4">
    <w:name w:val="Strong"/>
    <w:basedOn w:val="a1"/>
    <w:uiPriority w:val="22"/>
    <w:qFormat/>
    <w:rsid w:val="007D297B"/>
    <w:rPr>
      <w:rFonts w:ascii="Times New Roman" w:hAnsi="Times New Roman"/>
      <w:b/>
    </w:rPr>
  </w:style>
  <w:style w:type="character" w:customStyle="1" w:styleId="BalloonTextChar">
    <w:name w:val="Balloon Text Char"/>
    <w:rsid w:val="007D297B"/>
    <w:rPr>
      <w:rFonts w:ascii="Tahoma" w:hAnsi="Tahoma"/>
      <w:sz w:val="16"/>
    </w:rPr>
  </w:style>
  <w:style w:type="character" w:styleId="a5">
    <w:name w:val="Hyperlink"/>
    <w:basedOn w:val="a1"/>
    <w:uiPriority w:val="99"/>
    <w:rsid w:val="007D297B"/>
    <w:rPr>
      <w:rFonts w:ascii="Times New Roman" w:hAnsi="Times New Roman"/>
      <w:color w:val="0000FF"/>
      <w:u w:val="single"/>
    </w:rPr>
  </w:style>
  <w:style w:type="character" w:customStyle="1" w:styleId="FontStyle83">
    <w:name w:val="Font Style83"/>
    <w:rsid w:val="007D297B"/>
    <w:rPr>
      <w:rFonts w:ascii="Times New Roman" w:hAnsi="Times New Roman"/>
      <w:sz w:val="28"/>
    </w:rPr>
  </w:style>
  <w:style w:type="character" w:styleId="a6">
    <w:name w:val="annotation reference"/>
    <w:basedOn w:val="a1"/>
    <w:uiPriority w:val="99"/>
    <w:rsid w:val="007D297B"/>
    <w:rPr>
      <w:sz w:val="16"/>
    </w:rPr>
  </w:style>
  <w:style w:type="character" w:customStyle="1" w:styleId="CommentTextChar">
    <w:name w:val="Comment Text Char"/>
    <w:rsid w:val="007D297B"/>
  </w:style>
  <w:style w:type="character" w:customStyle="1" w:styleId="CommentSubjectChar">
    <w:name w:val="Comment Subject Char"/>
    <w:rsid w:val="007D297B"/>
    <w:rPr>
      <w:b/>
    </w:rPr>
  </w:style>
  <w:style w:type="character" w:customStyle="1" w:styleId="FootnoteTextChar">
    <w:name w:val="Footnote Text Char"/>
    <w:rsid w:val="007D297B"/>
  </w:style>
  <w:style w:type="character" w:styleId="a7">
    <w:name w:val="footnote reference"/>
    <w:basedOn w:val="a1"/>
    <w:uiPriority w:val="99"/>
    <w:rsid w:val="007D297B"/>
    <w:rPr>
      <w:vertAlign w:val="superscript"/>
    </w:rPr>
  </w:style>
  <w:style w:type="character" w:customStyle="1" w:styleId="ListLabel1">
    <w:name w:val="ListLabel 1"/>
    <w:rsid w:val="007D297B"/>
  </w:style>
  <w:style w:type="paragraph" w:customStyle="1" w:styleId="a8">
    <w:name w:val="Заголовок"/>
    <w:basedOn w:val="a"/>
    <w:next w:val="a0"/>
    <w:rsid w:val="007D297B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0">
    <w:name w:val="Body Text"/>
    <w:basedOn w:val="a"/>
    <w:link w:val="a9"/>
    <w:uiPriority w:val="99"/>
    <w:rsid w:val="007D297B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D14C31"/>
    <w:rPr>
      <w:rFonts w:ascii="Calibri" w:hAnsi="Calibri"/>
      <w:kern w:val="1"/>
      <w:sz w:val="22"/>
      <w:szCs w:val="22"/>
      <w:lang w:eastAsia="ar-SA"/>
    </w:rPr>
  </w:style>
  <w:style w:type="paragraph" w:styleId="aa">
    <w:name w:val="List"/>
    <w:basedOn w:val="a0"/>
    <w:uiPriority w:val="99"/>
    <w:rsid w:val="007D297B"/>
    <w:rPr>
      <w:rFonts w:cs="Mangal"/>
    </w:rPr>
  </w:style>
  <w:style w:type="paragraph" w:customStyle="1" w:styleId="11">
    <w:name w:val="Название1"/>
    <w:basedOn w:val="a"/>
    <w:rsid w:val="007D29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7D297B"/>
    <w:pPr>
      <w:suppressLineNumbers/>
    </w:pPr>
    <w:rPr>
      <w:rFonts w:cs="Mangal"/>
    </w:rPr>
  </w:style>
  <w:style w:type="paragraph" w:customStyle="1" w:styleId="ConsPlusNonformat">
    <w:name w:val="ConsPlusNonformat"/>
    <w:rsid w:val="007D297B"/>
    <w:pPr>
      <w:suppressAutoHyphens/>
    </w:pPr>
    <w:rPr>
      <w:rFonts w:ascii="Courier New" w:hAnsi="Courier New" w:cs="Courier New"/>
      <w:kern w:val="1"/>
      <w:lang w:eastAsia="ar-SA"/>
    </w:rPr>
  </w:style>
  <w:style w:type="paragraph" w:customStyle="1" w:styleId="13">
    <w:name w:val="Стиль1"/>
    <w:basedOn w:val="a"/>
    <w:rsid w:val="007D297B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222"/>
        <w:tab w:val="left" w:pos="8505"/>
        <w:tab w:val="left" w:pos="9072"/>
      </w:tabs>
      <w:spacing w:line="360" w:lineRule="auto"/>
    </w:pPr>
    <w:rPr>
      <w:rFonts w:ascii="Times New Roman" w:hAnsi="Times New Roman"/>
      <w:sz w:val="28"/>
      <w:szCs w:val="20"/>
      <w:lang w:val="en-US"/>
    </w:rPr>
  </w:style>
  <w:style w:type="paragraph" w:styleId="ab">
    <w:name w:val="Body Text Indent"/>
    <w:basedOn w:val="a"/>
    <w:link w:val="ac"/>
    <w:uiPriority w:val="99"/>
    <w:rsid w:val="007D297B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7938"/>
        <w:tab w:val="left" w:pos="8222"/>
        <w:tab w:val="left" w:pos="8505"/>
        <w:tab w:val="left" w:pos="8789"/>
      </w:tabs>
      <w:spacing w:line="360" w:lineRule="auto"/>
      <w:ind w:left="283" w:firstLine="567"/>
    </w:pPr>
    <w:rPr>
      <w:rFonts w:ascii="Times New Roman" w:hAnsi="Times New Roman"/>
      <w:sz w:val="28"/>
      <w:szCs w:val="20"/>
      <w:lang w:val="en-US"/>
    </w:r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D14C31"/>
    <w:rPr>
      <w:rFonts w:ascii="Calibri" w:hAnsi="Calibri"/>
      <w:kern w:val="1"/>
      <w:sz w:val="22"/>
      <w:szCs w:val="22"/>
      <w:lang w:eastAsia="ar-SA"/>
    </w:rPr>
  </w:style>
  <w:style w:type="paragraph" w:customStyle="1" w:styleId="ConsPlusTitle">
    <w:name w:val="ConsPlusTitle"/>
    <w:rsid w:val="007D297B"/>
    <w:pPr>
      <w:suppressAutoHyphens/>
    </w:pPr>
    <w:rPr>
      <w:rFonts w:ascii="Arial" w:hAnsi="Arial" w:cs="Arial"/>
      <w:b/>
      <w:bCs/>
      <w:kern w:val="1"/>
      <w:lang w:eastAsia="ar-SA"/>
    </w:rPr>
  </w:style>
  <w:style w:type="paragraph" w:customStyle="1" w:styleId="ConsPlusNormal">
    <w:name w:val="ConsPlusNormal"/>
    <w:rsid w:val="007D297B"/>
    <w:pPr>
      <w:suppressAutoHyphens/>
    </w:pPr>
    <w:rPr>
      <w:rFonts w:ascii="Arial" w:hAnsi="Arial" w:cs="Arial"/>
      <w:kern w:val="1"/>
      <w:lang w:eastAsia="ar-SA"/>
    </w:rPr>
  </w:style>
  <w:style w:type="paragraph" w:customStyle="1" w:styleId="Style25">
    <w:name w:val="Style25"/>
    <w:basedOn w:val="a"/>
    <w:rsid w:val="007D297B"/>
    <w:pPr>
      <w:widowControl w:val="0"/>
      <w:spacing w:line="230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BalloonText1">
    <w:name w:val="Balloon Text1"/>
    <w:basedOn w:val="a"/>
    <w:rsid w:val="007D297B"/>
    <w:rPr>
      <w:rFonts w:ascii="Tahoma" w:hAnsi="Tahoma"/>
      <w:sz w:val="16"/>
      <w:szCs w:val="16"/>
    </w:rPr>
  </w:style>
  <w:style w:type="paragraph" w:styleId="ad">
    <w:name w:val="List Paragraph"/>
    <w:basedOn w:val="a"/>
    <w:uiPriority w:val="34"/>
    <w:qFormat/>
    <w:rsid w:val="007D297B"/>
    <w:pPr>
      <w:spacing w:after="200" w:line="276" w:lineRule="auto"/>
      <w:ind w:left="720"/>
      <w:jc w:val="left"/>
    </w:pPr>
  </w:style>
  <w:style w:type="paragraph" w:customStyle="1" w:styleId="Style3">
    <w:name w:val="Style3"/>
    <w:basedOn w:val="a"/>
    <w:rsid w:val="007D297B"/>
    <w:pPr>
      <w:widowControl w:val="0"/>
      <w:jc w:val="center"/>
    </w:pPr>
    <w:rPr>
      <w:rFonts w:ascii="Times New Roman" w:hAnsi="Times New Roman"/>
      <w:sz w:val="24"/>
      <w:szCs w:val="24"/>
    </w:rPr>
  </w:style>
  <w:style w:type="paragraph" w:styleId="ae">
    <w:name w:val="annotation text"/>
    <w:basedOn w:val="a"/>
    <w:link w:val="af"/>
    <w:uiPriority w:val="99"/>
    <w:rsid w:val="007D297B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D14C31"/>
    <w:rPr>
      <w:rFonts w:ascii="Calibri" w:hAnsi="Calibri"/>
      <w:kern w:val="1"/>
      <w:lang w:eastAsia="ar-SA"/>
    </w:rPr>
  </w:style>
  <w:style w:type="paragraph" w:styleId="af0">
    <w:name w:val="annotation subject"/>
    <w:basedOn w:val="ae"/>
    <w:link w:val="af1"/>
    <w:uiPriority w:val="99"/>
    <w:rsid w:val="007D297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14C31"/>
    <w:rPr>
      <w:b/>
      <w:bCs/>
    </w:rPr>
  </w:style>
  <w:style w:type="paragraph" w:styleId="af2">
    <w:name w:val="footnote text"/>
    <w:basedOn w:val="a"/>
    <w:link w:val="af3"/>
    <w:uiPriority w:val="99"/>
    <w:rsid w:val="007D297B"/>
    <w:rPr>
      <w:sz w:val="20"/>
      <w:szCs w:val="20"/>
    </w:rPr>
  </w:style>
  <w:style w:type="character" w:customStyle="1" w:styleId="af3">
    <w:name w:val="Текст сноски Знак"/>
    <w:basedOn w:val="a1"/>
    <w:link w:val="af2"/>
    <w:uiPriority w:val="99"/>
    <w:semiHidden/>
    <w:rsid w:val="00D14C31"/>
    <w:rPr>
      <w:rFonts w:ascii="Calibri" w:hAnsi="Calibri"/>
      <w:kern w:val="1"/>
      <w:lang w:eastAsia="ar-SA"/>
    </w:rPr>
  </w:style>
  <w:style w:type="paragraph" w:customStyle="1" w:styleId="ConsPlusCell">
    <w:name w:val="ConsPlusCell"/>
    <w:rsid w:val="00BE40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4">
    <w:name w:val="footer"/>
    <w:basedOn w:val="a"/>
    <w:link w:val="af5"/>
    <w:uiPriority w:val="99"/>
    <w:rsid w:val="0025148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semiHidden/>
    <w:rsid w:val="00D14C31"/>
    <w:rPr>
      <w:rFonts w:ascii="Calibri" w:hAnsi="Calibri"/>
      <w:kern w:val="1"/>
      <w:sz w:val="22"/>
      <w:szCs w:val="22"/>
      <w:lang w:eastAsia="ar-SA"/>
    </w:rPr>
  </w:style>
  <w:style w:type="character" w:styleId="af6">
    <w:name w:val="page number"/>
    <w:basedOn w:val="a1"/>
    <w:uiPriority w:val="99"/>
    <w:rsid w:val="00251483"/>
    <w:rPr>
      <w:rFonts w:cs="Times New Roman"/>
    </w:rPr>
  </w:style>
  <w:style w:type="paragraph" w:styleId="af7">
    <w:name w:val="header"/>
    <w:basedOn w:val="a"/>
    <w:link w:val="af8"/>
    <w:uiPriority w:val="99"/>
    <w:rsid w:val="00251483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semiHidden/>
    <w:rsid w:val="00D14C31"/>
    <w:rPr>
      <w:rFonts w:ascii="Calibri" w:hAnsi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1494</Words>
  <Characters>8520</Characters>
  <Application>Microsoft Office Word</Application>
  <DocSecurity>0</DocSecurity>
  <Lines>71</Lines>
  <Paragraphs>19</Paragraphs>
  <ScaleCrop>false</ScaleCrop>
  <Company>org</Company>
  <LinksUpToDate>false</LinksUpToDate>
  <CharactersWithSpaces>9995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___</dc:title>
  <dc:subject/>
  <dc:creator>Чехович</dc:creator>
  <cp:keywords/>
  <dc:description/>
  <cp:lastModifiedBy>Ольга Викторовна Сватковская</cp:lastModifiedBy>
  <cp:revision>11</cp:revision>
  <cp:lastPrinted>2014-05-28T08:41:00Z</cp:lastPrinted>
  <dcterms:created xsi:type="dcterms:W3CDTF">2015-03-03T15:34:00Z</dcterms:created>
  <dcterms:modified xsi:type="dcterms:W3CDTF">2015-06-02T12:20:00Z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