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980" w:rsidRDefault="00937980" w:rsidP="00937980">
      <w:pPr>
        <w:pStyle w:val="ConsPlusNormal"/>
        <w:jc w:val="right"/>
        <w:outlineLvl w:val="0"/>
      </w:pPr>
      <w:r>
        <w:t>Приложение N 2</w:t>
      </w:r>
    </w:p>
    <w:p w:rsidR="00937980" w:rsidRDefault="00937980" w:rsidP="00937980">
      <w:pPr>
        <w:pStyle w:val="ConsPlusNormal"/>
        <w:jc w:val="right"/>
      </w:pPr>
      <w:r>
        <w:t>к Закону</w:t>
      </w:r>
    </w:p>
    <w:p w:rsidR="00937980" w:rsidRDefault="00937980" w:rsidP="00937980">
      <w:pPr>
        <w:pStyle w:val="ConsPlusNormal"/>
        <w:jc w:val="right"/>
      </w:pPr>
      <w:r>
        <w:t>Кабардино-Балкарской Республики</w:t>
      </w:r>
    </w:p>
    <w:p w:rsidR="00937980" w:rsidRDefault="00937980" w:rsidP="00937980">
      <w:pPr>
        <w:pStyle w:val="ConsPlusNormal"/>
        <w:jc w:val="right"/>
      </w:pPr>
      <w:r>
        <w:t>"Об установлении налоговой ставки</w:t>
      </w:r>
    </w:p>
    <w:p w:rsidR="00937980" w:rsidRDefault="00937980" w:rsidP="00937980">
      <w:pPr>
        <w:pStyle w:val="ConsPlusNormal"/>
        <w:jc w:val="right"/>
      </w:pPr>
      <w:r>
        <w:t xml:space="preserve">в размере 0 процентов </w:t>
      </w:r>
      <w:proofErr w:type="gramStart"/>
      <w:r>
        <w:t>для</w:t>
      </w:r>
      <w:proofErr w:type="gramEnd"/>
      <w:r>
        <w:t xml:space="preserve"> индивидуальных</w:t>
      </w:r>
    </w:p>
    <w:p w:rsidR="00937980" w:rsidRDefault="00937980" w:rsidP="00937980">
      <w:pPr>
        <w:pStyle w:val="ConsPlusNormal"/>
        <w:jc w:val="right"/>
      </w:pPr>
      <w:r>
        <w:t xml:space="preserve">предпринимателей при применении </w:t>
      </w:r>
      <w:proofErr w:type="gramStart"/>
      <w:r>
        <w:t>упрощенной</w:t>
      </w:r>
      <w:proofErr w:type="gramEnd"/>
    </w:p>
    <w:p w:rsidR="00937980" w:rsidRDefault="00937980" w:rsidP="00937980">
      <w:pPr>
        <w:pStyle w:val="ConsPlusNormal"/>
        <w:jc w:val="right"/>
      </w:pPr>
      <w:r>
        <w:t>системы налогообложения и патентной</w:t>
      </w:r>
    </w:p>
    <w:p w:rsidR="00937980" w:rsidRDefault="00937980" w:rsidP="00937980">
      <w:pPr>
        <w:pStyle w:val="ConsPlusNormal"/>
        <w:jc w:val="right"/>
      </w:pPr>
      <w:r>
        <w:t>системы налогообложения на территории</w:t>
      </w:r>
    </w:p>
    <w:p w:rsidR="00937980" w:rsidRDefault="00937980" w:rsidP="00937980">
      <w:pPr>
        <w:pStyle w:val="ConsPlusNormal"/>
        <w:jc w:val="right"/>
      </w:pPr>
      <w:r>
        <w:t>Кабардино-Балкарской Республики"</w:t>
      </w:r>
    </w:p>
    <w:p w:rsidR="00937980" w:rsidRDefault="00937980" w:rsidP="00937980">
      <w:pPr>
        <w:pStyle w:val="ConsPlusNormal"/>
        <w:jc w:val="both"/>
      </w:pPr>
    </w:p>
    <w:p w:rsidR="00937980" w:rsidRDefault="00937980" w:rsidP="00937980">
      <w:pPr>
        <w:pStyle w:val="ConsPlusTitle"/>
        <w:jc w:val="center"/>
      </w:pPr>
      <w:bookmarkStart w:id="0" w:name="P236"/>
      <w:bookmarkEnd w:id="0"/>
      <w:r>
        <w:t>ВИДЫ ПРЕДПРИНИМАТЕЛЬСКОЙ ДЕЯТЕЛЬНОСТИ</w:t>
      </w:r>
    </w:p>
    <w:p w:rsidR="00937980" w:rsidRDefault="00937980" w:rsidP="00937980">
      <w:pPr>
        <w:pStyle w:val="ConsPlusTitle"/>
        <w:jc w:val="center"/>
      </w:pPr>
      <w:proofErr w:type="gramStart"/>
      <w:r>
        <w:t>В ПРОИЗВОДСТВЕННОЙ И СОЦИАЛЬНОЙ СФЕРАХ, А ТАКЖЕ В СФЕРЕ</w:t>
      </w:r>
      <w:proofErr w:type="gramEnd"/>
    </w:p>
    <w:p w:rsidR="00937980" w:rsidRDefault="00937980" w:rsidP="00937980">
      <w:pPr>
        <w:pStyle w:val="ConsPlusTitle"/>
        <w:jc w:val="center"/>
      </w:pPr>
      <w:r>
        <w:t>БЫТОВЫХ УСЛУГ НАСЕЛЕНИЮ, В ОТНОШЕНИИ КОТОРЫХ УСТАНАВЛИВАЕТСЯ</w:t>
      </w:r>
    </w:p>
    <w:p w:rsidR="00937980" w:rsidRDefault="00937980" w:rsidP="00937980">
      <w:pPr>
        <w:pStyle w:val="ConsPlusTitle"/>
        <w:jc w:val="center"/>
      </w:pPr>
      <w:r>
        <w:t>НАЛОГОВАЯ СТАВКА В РАЗМЕРЕ 0 ПРОЦЕНТОВ ПРИ ПРИМЕНЕНИИ</w:t>
      </w:r>
    </w:p>
    <w:p w:rsidR="00937980" w:rsidRDefault="00937980" w:rsidP="00937980">
      <w:pPr>
        <w:pStyle w:val="ConsPlusTitle"/>
        <w:jc w:val="center"/>
      </w:pPr>
      <w:r>
        <w:t>ПАТЕНТНОЙ СИСТЕМЫ НАЛОГООБЛОЖЕНИЯ НА ТЕРРИТОРИИ</w:t>
      </w:r>
    </w:p>
    <w:p w:rsidR="00937980" w:rsidRDefault="00937980" w:rsidP="00937980">
      <w:pPr>
        <w:pStyle w:val="ConsPlusTitle"/>
        <w:jc w:val="center"/>
      </w:pPr>
      <w:r>
        <w:t>КАБАРДИНО-БАЛКАРСКОЙ РЕСПУБЛИКИ</w:t>
      </w:r>
    </w:p>
    <w:p w:rsidR="00937980" w:rsidRDefault="00937980" w:rsidP="0093798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8957"/>
      </w:tblGrid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N</w:t>
            </w:r>
          </w:p>
          <w:p w:rsidR="00937980" w:rsidRDefault="00937980" w:rsidP="00B763F6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Вид предпринимательской деятельности</w:t>
            </w:r>
          </w:p>
        </w:tc>
      </w:tr>
      <w:tr w:rsidR="00937980" w:rsidTr="00B763F6">
        <w:tc>
          <w:tcPr>
            <w:tcW w:w="9586" w:type="dxa"/>
            <w:gridSpan w:val="2"/>
          </w:tcPr>
          <w:p w:rsidR="00937980" w:rsidRDefault="00937980" w:rsidP="00B763F6">
            <w:pPr>
              <w:pStyle w:val="ConsPlusNormal"/>
              <w:jc w:val="center"/>
              <w:outlineLvl w:val="1"/>
            </w:pPr>
            <w:r>
              <w:t>Раздел I. Производственная сфера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Изготовление изделий народных художественных промыслов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proofErr w:type="gramStart"/>
            <w:r>
              <w:t>Прочие услуги производственного характера (изготовление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proofErr w:type="gramStart"/>
            <w:r>
              <w:t xml:space="preserve">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>
              <w:t>маслосемян</w:t>
            </w:r>
            <w:proofErr w:type="spellEnd"/>
            <w:r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</w:t>
            </w:r>
            <w:proofErr w:type="gramEnd"/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Производство и реставрация ковров и ковровых изделий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по зеленому хозяйству и декоративному цветоводству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поваров по изготовлению блюд на дому</w:t>
            </w:r>
          </w:p>
        </w:tc>
      </w:tr>
      <w:tr w:rsidR="00937980" w:rsidTr="00B763F6">
        <w:tc>
          <w:tcPr>
            <w:tcW w:w="9586" w:type="dxa"/>
            <w:gridSpan w:val="2"/>
          </w:tcPr>
          <w:p w:rsidR="00937980" w:rsidRDefault="00937980" w:rsidP="00B763F6">
            <w:pPr>
              <w:pStyle w:val="ConsPlusNormal"/>
              <w:jc w:val="center"/>
              <w:outlineLvl w:val="1"/>
            </w:pPr>
            <w:r>
              <w:t>Раздел II. Социальная сфера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по обучению населения на курсах и по репетиторству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по присмотру и уходу за детьми и больными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Проведение занятий по физической культуре и спорту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Экскурсионные услуги</w:t>
            </w:r>
          </w:p>
        </w:tc>
      </w:tr>
      <w:tr w:rsidR="00937980" w:rsidTr="00B763F6">
        <w:tc>
          <w:tcPr>
            <w:tcW w:w="9586" w:type="dxa"/>
            <w:gridSpan w:val="2"/>
          </w:tcPr>
          <w:p w:rsidR="00937980" w:rsidRDefault="00937980" w:rsidP="00B763F6">
            <w:pPr>
              <w:pStyle w:val="ConsPlusNormal"/>
              <w:jc w:val="center"/>
              <w:outlineLvl w:val="1"/>
            </w:pPr>
            <w:r>
              <w:t>Раздел III. Бытовые услуги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Ремонт, чистка, окраска и пошив обуви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Химическая чистка, крашение и услуги прачечных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Изготовление и ремонт металлической галантереи, ключей, номерных знаков, указателей улиц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Ремонт мебели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фотоателье, фот</w:t>
            </w:r>
            <w:proofErr w:type="gramStart"/>
            <w:r>
              <w:t>о-</w:t>
            </w:r>
            <w:proofErr w:type="gramEnd"/>
            <w:r>
              <w:t xml:space="preserve"> и кинолабораторий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Ремонт жилья и других построек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по остеклению балконов и лоджий, нарезке стекла и зеркал, художественной обработке стекла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по уборке жилых помещений и ведению домашнего хозяйства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по оформлению интерьера жилого помещения и услуги художественного оформления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по прокату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Обрядовые услуги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Ритуальные услуги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Деятельность по письменному и устному переводу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Оказание услуг (выполнение работ) по разработке программ для электронных вычислительных машин и баз данных (программных средств и информационных продуктов вычислительной техники), их адаптации и модификации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Ремонт компьютеров и коммуникационного оборудования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Деятельность в области стенографирования и расшифровки записанных материалов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Секретарские услуги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посреднические на информацию о финансовых, экономических, промышленных и иных данных по индивидуальному заказу населения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Деятельность агентств по подбору персонала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lastRenderedPageBreak/>
              <w:t>34.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Организация и проведение фейерверков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Дезинфекция, дезинсекция, дератизация зданий, промышленного оборудования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Услуги копировально-множительные по индивидуальному заказу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Деятельность в области ландшафтной архитектуры и консультативные услуги в области архитектуры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Ремонт ювелирных изделий, бижутерии</w:t>
            </w:r>
          </w:p>
        </w:tc>
      </w:tr>
      <w:tr w:rsidR="00937980" w:rsidTr="00B763F6">
        <w:tc>
          <w:tcPr>
            <w:tcW w:w="629" w:type="dxa"/>
          </w:tcPr>
          <w:p w:rsidR="00937980" w:rsidRDefault="00937980" w:rsidP="00B763F6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8957" w:type="dxa"/>
          </w:tcPr>
          <w:p w:rsidR="00937980" w:rsidRDefault="00937980" w:rsidP="00B763F6">
            <w:pPr>
              <w:pStyle w:val="ConsPlusNormal"/>
            </w:pPr>
            <w: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</w:tr>
    </w:tbl>
    <w:p w:rsidR="00955EF3" w:rsidRDefault="00955EF3">
      <w:bookmarkStart w:id="1" w:name="_GoBack"/>
      <w:bookmarkEnd w:id="1"/>
    </w:p>
    <w:sectPr w:rsidR="00955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767"/>
    <w:rsid w:val="00611767"/>
    <w:rsid w:val="00937980"/>
    <w:rsid w:val="0095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79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79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79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79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3905</Characters>
  <Application>Microsoft Office Word</Application>
  <DocSecurity>0</DocSecurity>
  <Lines>32</Lines>
  <Paragraphs>9</Paragraphs>
  <ScaleCrop>false</ScaleCrop>
  <Company>HoMeWork</Company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Умаров Султан Умариевич</dc:creator>
  <cp:keywords/>
  <dc:description/>
  <cp:lastModifiedBy>Умаров Султан Умариевич</cp:lastModifiedBy>
  <cp:revision>2</cp:revision>
  <dcterms:created xsi:type="dcterms:W3CDTF">2016-11-25T14:03:00Z</dcterms:created>
  <dcterms:modified xsi:type="dcterms:W3CDTF">2016-11-25T14:03:00Z</dcterms:modified>
</cp:coreProperties>
</file>