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6121B" w:rsidRDefault="0066121B" w:rsidP="009A3B3E">
      <w:pPr>
        <w:jc w:val="center"/>
        <w:rPr>
          <w:sz w:val="24"/>
          <w:szCs w:val="24"/>
        </w:rPr>
      </w:pPr>
    </w:p>
    <w:p w:rsidR="0066121B" w:rsidRDefault="0066121B" w:rsidP="0066121B">
      <w:pPr>
        <w:widowControl w:val="0"/>
        <w:autoSpaceDE w:val="0"/>
        <w:autoSpaceDN w:val="0"/>
        <w:spacing w:before="220"/>
        <w:ind w:firstLine="709"/>
        <w:jc w:val="center"/>
        <w:rPr>
          <w:b/>
          <w:snapToGrid/>
          <w:sz w:val="28"/>
          <w:szCs w:val="28"/>
        </w:rPr>
      </w:pPr>
      <w:r>
        <w:rPr>
          <w:b/>
          <w:sz w:val="28"/>
          <w:szCs w:val="28"/>
        </w:rPr>
        <w:t>Проект приказа ФНС России</w:t>
      </w:r>
    </w:p>
    <w:p w:rsidR="0066121B" w:rsidRDefault="0066121B" w:rsidP="009A3B3E">
      <w:pPr>
        <w:jc w:val="center"/>
        <w:rPr>
          <w:sz w:val="24"/>
          <w:szCs w:val="24"/>
        </w:rPr>
      </w:pPr>
    </w:p>
    <w:p w:rsidR="0066121B" w:rsidRDefault="0066121B" w:rsidP="009A3B3E">
      <w:pPr>
        <w:jc w:val="center"/>
        <w:rPr>
          <w:sz w:val="24"/>
          <w:szCs w:val="24"/>
        </w:rPr>
      </w:pPr>
    </w:p>
    <w:p w:rsidR="0066121B" w:rsidRDefault="0066121B" w:rsidP="0066121B">
      <w:pPr>
        <w:jc w:val="center"/>
        <w:rPr>
          <w:snapToGrid/>
          <w:sz w:val="24"/>
          <w:szCs w:val="24"/>
        </w:rPr>
      </w:pPr>
      <w:r w:rsidRPr="00CF0B78">
        <w:rPr>
          <w:sz w:val="24"/>
          <w:szCs w:val="24"/>
        </w:rPr>
        <w:t>Об утверждении Порядка проведения служебных проверок</w:t>
      </w:r>
      <w:r w:rsidRPr="008C363E">
        <w:rPr>
          <w:snapToGrid/>
          <w:sz w:val="24"/>
          <w:szCs w:val="24"/>
        </w:rPr>
        <w:t xml:space="preserve"> </w:t>
      </w:r>
    </w:p>
    <w:p w:rsidR="0066121B" w:rsidRDefault="0066121B" w:rsidP="0066121B">
      <w:pPr>
        <w:jc w:val="center"/>
        <w:rPr>
          <w:snapToGrid/>
          <w:sz w:val="24"/>
          <w:szCs w:val="24"/>
        </w:rPr>
      </w:pPr>
      <w:r w:rsidRPr="008C363E">
        <w:rPr>
          <w:snapToGrid/>
          <w:sz w:val="24"/>
          <w:szCs w:val="24"/>
        </w:rPr>
        <w:t xml:space="preserve">в отношении федеральных государственных гражданских служащих </w:t>
      </w:r>
    </w:p>
    <w:p w:rsidR="0066121B" w:rsidRPr="004B1028" w:rsidRDefault="0066121B" w:rsidP="0066121B">
      <w:pPr>
        <w:jc w:val="center"/>
        <w:rPr>
          <w:sz w:val="24"/>
          <w:szCs w:val="24"/>
        </w:rPr>
      </w:pPr>
      <w:r w:rsidRPr="008C363E">
        <w:rPr>
          <w:snapToGrid/>
          <w:sz w:val="24"/>
          <w:szCs w:val="24"/>
        </w:rPr>
        <w:t>Федеральной налоговой службы и ее территориальных органов</w:t>
      </w:r>
      <w:r w:rsidRPr="004B1028">
        <w:rPr>
          <w:sz w:val="24"/>
          <w:szCs w:val="24"/>
        </w:rPr>
        <w:t xml:space="preserve"> </w:t>
      </w:r>
    </w:p>
    <w:p w:rsidR="0066121B" w:rsidRPr="00473F4D" w:rsidRDefault="0066121B" w:rsidP="0066121B">
      <w:pPr>
        <w:autoSpaceDE w:val="0"/>
        <w:autoSpaceDN w:val="0"/>
        <w:adjustRightInd w:val="0"/>
        <w:jc w:val="both"/>
        <w:rPr>
          <w:sz w:val="28"/>
          <w:szCs w:val="28"/>
        </w:rPr>
      </w:pPr>
    </w:p>
    <w:p w:rsidR="0066121B" w:rsidRDefault="0066121B" w:rsidP="0066121B">
      <w:pPr>
        <w:autoSpaceDE w:val="0"/>
        <w:autoSpaceDN w:val="0"/>
        <w:adjustRightInd w:val="0"/>
        <w:jc w:val="both"/>
        <w:rPr>
          <w:sz w:val="28"/>
          <w:szCs w:val="28"/>
        </w:rPr>
      </w:pPr>
    </w:p>
    <w:p w:rsidR="0066121B" w:rsidRDefault="0066121B" w:rsidP="0066121B">
      <w:pPr>
        <w:autoSpaceDE w:val="0"/>
        <w:autoSpaceDN w:val="0"/>
        <w:adjustRightInd w:val="0"/>
        <w:jc w:val="both"/>
        <w:rPr>
          <w:sz w:val="28"/>
          <w:szCs w:val="28"/>
        </w:rPr>
      </w:pPr>
    </w:p>
    <w:p w:rsidR="0066121B" w:rsidRDefault="0066121B" w:rsidP="0066121B">
      <w:pPr>
        <w:autoSpaceDE w:val="0"/>
        <w:autoSpaceDN w:val="0"/>
        <w:adjustRightInd w:val="0"/>
        <w:ind w:firstLine="709"/>
        <w:jc w:val="both"/>
        <w:rPr>
          <w:spacing w:val="40"/>
          <w:sz w:val="28"/>
          <w:szCs w:val="28"/>
        </w:rPr>
      </w:pPr>
      <w:r w:rsidRPr="004D6C82">
        <w:rPr>
          <w:snapToGrid/>
          <w:sz w:val="28"/>
          <w:szCs w:val="28"/>
        </w:rPr>
        <w:t xml:space="preserve">В соответствии с </w:t>
      </w:r>
      <w:hyperlink r:id="rId8" w:history="1">
        <w:r w:rsidRPr="004D6C82">
          <w:rPr>
            <w:snapToGrid/>
            <w:sz w:val="28"/>
            <w:szCs w:val="28"/>
          </w:rPr>
          <w:t>частью 11 статьи 59</w:t>
        </w:r>
      </w:hyperlink>
      <w:r w:rsidRPr="004D6C82">
        <w:rPr>
          <w:snapToGrid/>
          <w:sz w:val="28"/>
          <w:szCs w:val="28"/>
        </w:rPr>
        <w:t xml:space="preserve"> Федерального закона от 27.07.2004 </w:t>
      </w:r>
      <w:r w:rsidRPr="004D6C82">
        <w:rPr>
          <w:snapToGrid/>
          <w:sz w:val="28"/>
          <w:szCs w:val="28"/>
        </w:rPr>
        <w:br/>
      </w:r>
      <w:r>
        <w:rPr>
          <w:snapToGrid/>
          <w:sz w:val="28"/>
          <w:szCs w:val="28"/>
        </w:rPr>
        <w:t>№ </w:t>
      </w:r>
      <w:r w:rsidRPr="004D6C82">
        <w:rPr>
          <w:snapToGrid/>
          <w:sz w:val="28"/>
          <w:szCs w:val="28"/>
        </w:rPr>
        <w:t xml:space="preserve">79-ФЗ «О государственной гражданской службе Российской Федерации», </w:t>
      </w:r>
      <w:r w:rsidRPr="004D6C82">
        <w:rPr>
          <w:sz w:val="28"/>
          <w:szCs w:val="28"/>
        </w:rPr>
        <w:t xml:space="preserve">абзацем первым пункта 1 Положения о Федеральной налоговой службе, утвержденного постановлением Правительства Российской Федерации </w:t>
      </w:r>
      <w:r>
        <w:rPr>
          <w:sz w:val="28"/>
          <w:szCs w:val="28"/>
        </w:rPr>
        <w:br/>
      </w:r>
      <w:r w:rsidRPr="004D6C82">
        <w:rPr>
          <w:sz w:val="28"/>
          <w:szCs w:val="28"/>
        </w:rPr>
        <w:t>от 30.09.2004 № 506, в целях</w:t>
      </w:r>
      <w:r w:rsidRPr="004D6C82">
        <w:rPr>
          <w:snapToGrid/>
          <w:sz w:val="28"/>
          <w:szCs w:val="28"/>
        </w:rPr>
        <w:t xml:space="preserve"> организации работы по проведению служебных проверок в Федеральной налоговой службе и ее </w:t>
      </w:r>
      <w:r>
        <w:rPr>
          <w:snapToGrid/>
          <w:sz w:val="28"/>
          <w:szCs w:val="28"/>
        </w:rPr>
        <w:t>территориальных органах</w:t>
      </w:r>
      <w:r w:rsidRPr="004D6C82">
        <w:rPr>
          <w:sz w:val="28"/>
          <w:szCs w:val="28"/>
        </w:rPr>
        <w:t xml:space="preserve"> </w:t>
      </w:r>
      <w:r w:rsidRPr="004D6C82">
        <w:rPr>
          <w:spacing w:val="40"/>
          <w:sz w:val="28"/>
          <w:szCs w:val="28"/>
        </w:rPr>
        <w:t>приказываю:</w:t>
      </w:r>
    </w:p>
    <w:p w:rsidR="0066121B" w:rsidRPr="004D6C82" w:rsidRDefault="0066121B" w:rsidP="0066121B">
      <w:pPr>
        <w:autoSpaceDE w:val="0"/>
        <w:autoSpaceDN w:val="0"/>
        <w:adjustRightInd w:val="0"/>
        <w:jc w:val="both"/>
        <w:rPr>
          <w:snapToGrid/>
          <w:sz w:val="28"/>
          <w:szCs w:val="28"/>
        </w:rPr>
      </w:pPr>
    </w:p>
    <w:p w:rsidR="0066121B" w:rsidRPr="004D6C82" w:rsidRDefault="0066121B" w:rsidP="0066121B">
      <w:pPr>
        <w:autoSpaceDE w:val="0"/>
        <w:autoSpaceDN w:val="0"/>
        <w:adjustRightInd w:val="0"/>
        <w:ind w:firstLine="709"/>
        <w:jc w:val="both"/>
        <w:rPr>
          <w:snapToGrid/>
          <w:sz w:val="28"/>
          <w:szCs w:val="28"/>
        </w:rPr>
      </w:pPr>
      <w:r>
        <w:rPr>
          <w:snapToGrid/>
          <w:sz w:val="28"/>
          <w:szCs w:val="28"/>
        </w:rPr>
        <w:t>1. </w:t>
      </w:r>
      <w:r w:rsidRPr="004D6C82">
        <w:rPr>
          <w:snapToGrid/>
          <w:sz w:val="28"/>
          <w:szCs w:val="28"/>
        </w:rPr>
        <w:t xml:space="preserve">Утвердить прилагаемый </w:t>
      </w:r>
      <w:hyperlink r:id="rId9" w:history="1">
        <w:r w:rsidRPr="004D6C82">
          <w:rPr>
            <w:snapToGrid/>
            <w:sz w:val="28"/>
            <w:szCs w:val="28"/>
          </w:rPr>
          <w:t>Порядок</w:t>
        </w:r>
      </w:hyperlink>
      <w:r w:rsidRPr="004D6C82">
        <w:rPr>
          <w:snapToGrid/>
          <w:sz w:val="28"/>
          <w:szCs w:val="28"/>
        </w:rPr>
        <w:t xml:space="preserve"> проведения служебных проверок в отношении федеральных государственных гражданских служащих Федеральной налоговой службы и ее территориальных органов. </w:t>
      </w:r>
    </w:p>
    <w:p w:rsidR="0066121B" w:rsidRPr="004D6C82" w:rsidRDefault="0066121B" w:rsidP="0066121B">
      <w:pPr>
        <w:autoSpaceDE w:val="0"/>
        <w:autoSpaceDN w:val="0"/>
        <w:adjustRightInd w:val="0"/>
        <w:ind w:firstLine="709"/>
        <w:jc w:val="both"/>
        <w:rPr>
          <w:sz w:val="28"/>
          <w:szCs w:val="28"/>
        </w:rPr>
      </w:pPr>
      <w:r w:rsidRPr="004D6C82">
        <w:rPr>
          <w:sz w:val="28"/>
          <w:szCs w:val="28"/>
        </w:rPr>
        <w:t xml:space="preserve">2. Признать утратившим силу приказ Федеральной налоговой службы </w:t>
      </w:r>
      <w:r>
        <w:rPr>
          <w:sz w:val="28"/>
          <w:szCs w:val="28"/>
        </w:rPr>
        <w:br/>
      </w:r>
      <w:r w:rsidRPr="004D6C82">
        <w:rPr>
          <w:sz w:val="28"/>
          <w:szCs w:val="28"/>
        </w:rPr>
        <w:t>от 22.08.2011 № ММВ-7-4/507@ «Об утверждении Инструкции об организации проведения служебной проверки в Федеральной налоговой службе» (зарегистрирован Министерством юстиции Российской Федерации 27 сентября 2011г., регистрационный № 21895).</w:t>
      </w:r>
    </w:p>
    <w:p w:rsidR="0066121B" w:rsidRPr="004D6C82" w:rsidRDefault="0066121B" w:rsidP="0066121B">
      <w:pPr>
        <w:autoSpaceDE w:val="0"/>
        <w:autoSpaceDN w:val="0"/>
        <w:adjustRightInd w:val="0"/>
        <w:jc w:val="both"/>
        <w:rPr>
          <w:sz w:val="28"/>
          <w:szCs w:val="28"/>
        </w:rPr>
      </w:pPr>
    </w:p>
    <w:p w:rsidR="0066121B" w:rsidRDefault="0066121B" w:rsidP="0066121B">
      <w:pPr>
        <w:autoSpaceDE w:val="0"/>
        <w:autoSpaceDN w:val="0"/>
        <w:adjustRightInd w:val="0"/>
        <w:jc w:val="both"/>
        <w:rPr>
          <w:snapToGrid/>
          <w:sz w:val="28"/>
          <w:szCs w:val="28"/>
        </w:rPr>
      </w:pPr>
    </w:p>
    <w:p w:rsidR="0066121B" w:rsidRPr="00496D48" w:rsidRDefault="0066121B" w:rsidP="0066121B">
      <w:pPr>
        <w:rPr>
          <w:sz w:val="28"/>
          <w:szCs w:val="28"/>
        </w:rPr>
      </w:pPr>
    </w:p>
    <w:p w:rsidR="0066121B" w:rsidRPr="00496D48" w:rsidRDefault="0066121B" w:rsidP="0066121B">
      <w:pPr>
        <w:rPr>
          <w:sz w:val="28"/>
          <w:szCs w:val="28"/>
        </w:rPr>
      </w:pPr>
    </w:p>
    <w:p w:rsidR="006C2659" w:rsidRDefault="006C2659" w:rsidP="006C2659">
      <w:pPr>
        <w:jc w:val="center"/>
      </w:pPr>
    </w:p>
    <w:p w:rsidR="0066121B" w:rsidRDefault="0066121B" w:rsidP="00CE4B56">
      <w:pPr>
        <w:widowControl w:val="0"/>
        <w:autoSpaceDE w:val="0"/>
        <w:autoSpaceDN w:val="0"/>
        <w:jc w:val="center"/>
        <w:rPr>
          <w:b/>
          <w:snapToGrid/>
          <w:sz w:val="28"/>
          <w:szCs w:val="28"/>
        </w:rPr>
      </w:pPr>
    </w:p>
    <w:p w:rsidR="0066121B" w:rsidRDefault="0066121B" w:rsidP="00CE4B56">
      <w:pPr>
        <w:widowControl w:val="0"/>
        <w:autoSpaceDE w:val="0"/>
        <w:autoSpaceDN w:val="0"/>
        <w:jc w:val="center"/>
        <w:rPr>
          <w:b/>
          <w:snapToGrid/>
          <w:sz w:val="28"/>
          <w:szCs w:val="28"/>
        </w:rPr>
      </w:pPr>
    </w:p>
    <w:p w:rsidR="0066121B" w:rsidRDefault="0066121B" w:rsidP="00CE4B56">
      <w:pPr>
        <w:widowControl w:val="0"/>
        <w:autoSpaceDE w:val="0"/>
        <w:autoSpaceDN w:val="0"/>
        <w:jc w:val="center"/>
        <w:rPr>
          <w:b/>
          <w:snapToGrid/>
          <w:sz w:val="28"/>
          <w:szCs w:val="28"/>
        </w:rPr>
      </w:pPr>
    </w:p>
    <w:p w:rsidR="0066121B" w:rsidRDefault="0066121B" w:rsidP="00CE4B56">
      <w:pPr>
        <w:widowControl w:val="0"/>
        <w:autoSpaceDE w:val="0"/>
        <w:autoSpaceDN w:val="0"/>
        <w:jc w:val="center"/>
        <w:rPr>
          <w:b/>
          <w:snapToGrid/>
          <w:sz w:val="28"/>
          <w:szCs w:val="28"/>
        </w:rPr>
      </w:pPr>
    </w:p>
    <w:p w:rsidR="0066121B" w:rsidRDefault="0066121B" w:rsidP="00CE4B56">
      <w:pPr>
        <w:widowControl w:val="0"/>
        <w:autoSpaceDE w:val="0"/>
        <w:autoSpaceDN w:val="0"/>
        <w:jc w:val="center"/>
        <w:rPr>
          <w:b/>
          <w:snapToGrid/>
          <w:sz w:val="28"/>
          <w:szCs w:val="28"/>
        </w:rPr>
      </w:pPr>
    </w:p>
    <w:p w:rsidR="0066121B" w:rsidRDefault="0066121B" w:rsidP="00CE4B56">
      <w:pPr>
        <w:widowControl w:val="0"/>
        <w:autoSpaceDE w:val="0"/>
        <w:autoSpaceDN w:val="0"/>
        <w:jc w:val="center"/>
        <w:rPr>
          <w:b/>
          <w:snapToGrid/>
          <w:sz w:val="28"/>
          <w:szCs w:val="28"/>
        </w:rPr>
      </w:pPr>
    </w:p>
    <w:p w:rsidR="0066121B" w:rsidRDefault="0066121B" w:rsidP="00CE4B56">
      <w:pPr>
        <w:widowControl w:val="0"/>
        <w:autoSpaceDE w:val="0"/>
        <w:autoSpaceDN w:val="0"/>
        <w:jc w:val="center"/>
        <w:rPr>
          <w:b/>
          <w:snapToGrid/>
          <w:sz w:val="28"/>
          <w:szCs w:val="28"/>
        </w:rPr>
      </w:pPr>
    </w:p>
    <w:p w:rsidR="0066121B" w:rsidRDefault="0066121B" w:rsidP="00CE4B56">
      <w:pPr>
        <w:widowControl w:val="0"/>
        <w:autoSpaceDE w:val="0"/>
        <w:autoSpaceDN w:val="0"/>
        <w:jc w:val="center"/>
        <w:rPr>
          <w:b/>
          <w:snapToGrid/>
          <w:sz w:val="28"/>
          <w:szCs w:val="28"/>
        </w:rPr>
      </w:pPr>
    </w:p>
    <w:p w:rsidR="0066121B" w:rsidRDefault="0066121B" w:rsidP="00CE4B56">
      <w:pPr>
        <w:widowControl w:val="0"/>
        <w:autoSpaceDE w:val="0"/>
        <w:autoSpaceDN w:val="0"/>
        <w:jc w:val="center"/>
        <w:rPr>
          <w:b/>
          <w:snapToGrid/>
          <w:sz w:val="28"/>
          <w:szCs w:val="28"/>
        </w:rPr>
      </w:pPr>
    </w:p>
    <w:p w:rsidR="0066121B" w:rsidRDefault="0066121B" w:rsidP="00CE4B56">
      <w:pPr>
        <w:widowControl w:val="0"/>
        <w:autoSpaceDE w:val="0"/>
        <w:autoSpaceDN w:val="0"/>
        <w:jc w:val="center"/>
        <w:rPr>
          <w:b/>
          <w:snapToGrid/>
          <w:sz w:val="28"/>
          <w:szCs w:val="28"/>
        </w:rPr>
      </w:pPr>
    </w:p>
    <w:p w:rsidR="0066121B" w:rsidRDefault="0066121B" w:rsidP="00CE4B56">
      <w:pPr>
        <w:widowControl w:val="0"/>
        <w:autoSpaceDE w:val="0"/>
        <w:autoSpaceDN w:val="0"/>
        <w:jc w:val="center"/>
        <w:rPr>
          <w:b/>
          <w:snapToGrid/>
          <w:sz w:val="28"/>
          <w:szCs w:val="28"/>
        </w:rPr>
      </w:pPr>
    </w:p>
    <w:p w:rsidR="0066121B" w:rsidRDefault="0066121B" w:rsidP="00CE4B56">
      <w:pPr>
        <w:widowControl w:val="0"/>
        <w:autoSpaceDE w:val="0"/>
        <w:autoSpaceDN w:val="0"/>
        <w:jc w:val="center"/>
        <w:rPr>
          <w:b/>
          <w:snapToGrid/>
          <w:sz w:val="28"/>
          <w:szCs w:val="28"/>
        </w:rPr>
      </w:pPr>
    </w:p>
    <w:p w:rsidR="0066121B" w:rsidRDefault="0066121B" w:rsidP="00CE4B56">
      <w:pPr>
        <w:widowControl w:val="0"/>
        <w:autoSpaceDE w:val="0"/>
        <w:autoSpaceDN w:val="0"/>
        <w:jc w:val="center"/>
        <w:rPr>
          <w:b/>
          <w:snapToGrid/>
          <w:sz w:val="28"/>
          <w:szCs w:val="28"/>
        </w:rPr>
      </w:pPr>
    </w:p>
    <w:p w:rsidR="0066121B" w:rsidRDefault="0066121B" w:rsidP="00CE4B56">
      <w:pPr>
        <w:widowControl w:val="0"/>
        <w:autoSpaceDE w:val="0"/>
        <w:autoSpaceDN w:val="0"/>
        <w:jc w:val="center"/>
        <w:rPr>
          <w:b/>
          <w:snapToGrid/>
          <w:sz w:val="28"/>
          <w:szCs w:val="28"/>
        </w:rPr>
      </w:pPr>
    </w:p>
    <w:p w:rsidR="0066121B" w:rsidRDefault="0066121B" w:rsidP="00CE4B56">
      <w:pPr>
        <w:widowControl w:val="0"/>
        <w:autoSpaceDE w:val="0"/>
        <w:autoSpaceDN w:val="0"/>
        <w:jc w:val="center"/>
        <w:rPr>
          <w:b/>
          <w:snapToGrid/>
          <w:sz w:val="28"/>
          <w:szCs w:val="28"/>
        </w:rPr>
      </w:pPr>
    </w:p>
    <w:p w:rsidR="0066121B" w:rsidRDefault="0066121B" w:rsidP="00CE4B56">
      <w:pPr>
        <w:widowControl w:val="0"/>
        <w:autoSpaceDE w:val="0"/>
        <w:autoSpaceDN w:val="0"/>
        <w:jc w:val="center"/>
        <w:rPr>
          <w:b/>
          <w:snapToGrid/>
          <w:sz w:val="28"/>
          <w:szCs w:val="28"/>
        </w:rPr>
      </w:pPr>
    </w:p>
    <w:p w:rsidR="0066121B" w:rsidRDefault="0066121B" w:rsidP="00CE4B56">
      <w:pPr>
        <w:widowControl w:val="0"/>
        <w:autoSpaceDE w:val="0"/>
        <w:autoSpaceDN w:val="0"/>
        <w:jc w:val="center"/>
        <w:rPr>
          <w:b/>
          <w:snapToGrid/>
          <w:sz w:val="28"/>
          <w:szCs w:val="28"/>
        </w:rPr>
      </w:pPr>
    </w:p>
    <w:p w:rsidR="00CE4B56" w:rsidRPr="00CE4B56" w:rsidRDefault="00CE4B56" w:rsidP="00CE4B56">
      <w:pPr>
        <w:widowControl w:val="0"/>
        <w:autoSpaceDE w:val="0"/>
        <w:autoSpaceDN w:val="0"/>
        <w:jc w:val="center"/>
        <w:rPr>
          <w:b/>
          <w:snapToGrid/>
          <w:sz w:val="28"/>
          <w:szCs w:val="28"/>
        </w:rPr>
      </w:pPr>
      <w:r w:rsidRPr="00CE4B56">
        <w:rPr>
          <w:b/>
          <w:snapToGrid/>
          <w:sz w:val="28"/>
          <w:szCs w:val="28"/>
        </w:rPr>
        <w:t>ПОРЯДОК</w:t>
      </w:r>
    </w:p>
    <w:p w:rsidR="00CE4B56" w:rsidRPr="00CE4B56" w:rsidRDefault="00CE4B56" w:rsidP="00CE4B56">
      <w:pPr>
        <w:widowControl w:val="0"/>
        <w:autoSpaceDE w:val="0"/>
        <w:autoSpaceDN w:val="0"/>
        <w:jc w:val="center"/>
        <w:rPr>
          <w:b/>
          <w:snapToGrid/>
          <w:sz w:val="28"/>
          <w:szCs w:val="28"/>
        </w:rPr>
      </w:pPr>
      <w:r w:rsidRPr="00CE4B56">
        <w:rPr>
          <w:b/>
          <w:snapToGrid/>
          <w:sz w:val="28"/>
          <w:szCs w:val="28"/>
        </w:rPr>
        <w:t xml:space="preserve">ПРОВЕДЕНИЯ СЛУЖЕБНЫХ ПРОВЕРОК В ОТНОШЕНИИ ФЕДЕРАЛЬНЫХ ГОСУДАРСТВЕННЫХ ГРАЖДАНСКИХ СЛУЖАЩИХ ФЕДЕРАЛЬНОЙ НАЛОГОВОЙ СЛУЖБЫ </w:t>
      </w:r>
    </w:p>
    <w:p w:rsidR="00CE4B56" w:rsidRPr="00CE4B56" w:rsidRDefault="00CE4B56" w:rsidP="00CE4B56">
      <w:pPr>
        <w:widowControl w:val="0"/>
        <w:autoSpaceDE w:val="0"/>
        <w:autoSpaceDN w:val="0"/>
        <w:jc w:val="center"/>
        <w:rPr>
          <w:b/>
          <w:snapToGrid/>
          <w:sz w:val="28"/>
          <w:szCs w:val="28"/>
        </w:rPr>
      </w:pPr>
      <w:r w:rsidRPr="00CE4B56">
        <w:rPr>
          <w:b/>
          <w:snapToGrid/>
          <w:sz w:val="28"/>
          <w:szCs w:val="28"/>
        </w:rPr>
        <w:t>И ЕЕ ТЕРРИТОРИАЛЬНЫХ ОРГАНОВ</w:t>
      </w:r>
    </w:p>
    <w:p w:rsidR="00CE4B56" w:rsidRPr="00CE4B56" w:rsidRDefault="00CE4B56" w:rsidP="00CE4B56">
      <w:pPr>
        <w:widowControl w:val="0"/>
        <w:autoSpaceDE w:val="0"/>
        <w:autoSpaceDN w:val="0"/>
        <w:rPr>
          <w:snapToGrid/>
          <w:sz w:val="28"/>
          <w:szCs w:val="28"/>
        </w:rPr>
      </w:pPr>
    </w:p>
    <w:p w:rsidR="00CE4B56" w:rsidRPr="00CE4B56" w:rsidRDefault="00CE4B56" w:rsidP="00CE4B56">
      <w:pPr>
        <w:widowControl w:val="0"/>
        <w:autoSpaceDE w:val="0"/>
        <w:autoSpaceDN w:val="0"/>
        <w:jc w:val="center"/>
        <w:outlineLvl w:val="1"/>
        <w:rPr>
          <w:b/>
          <w:snapToGrid/>
          <w:sz w:val="28"/>
          <w:szCs w:val="28"/>
        </w:rPr>
      </w:pPr>
      <w:r w:rsidRPr="00CE4B56">
        <w:rPr>
          <w:b/>
          <w:snapToGrid/>
          <w:sz w:val="28"/>
          <w:szCs w:val="28"/>
        </w:rPr>
        <w:t>I. Общие положения</w:t>
      </w:r>
    </w:p>
    <w:p w:rsidR="00CE4B56" w:rsidRPr="00CE4B56" w:rsidRDefault="00CE4B56" w:rsidP="00CE4B56">
      <w:pPr>
        <w:widowControl w:val="0"/>
        <w:autoSpaceDE w:val="0"/>
        <w:autoSpaceDN w:val="0"/>
        <w:jc w:val="both"/>
        <w:rPr>
          <w:snapToGrid/>
          <w:sz w:val="28"/>
          <w:szCs w:val="28"/>
        </w:rPr>
      </w:pPr>
    </w:p>
    <w:p w:rsidR="00CE4B56" w:rsidRPr="00CE4B56" w:rsidRDefault="00CE4B56" w:rsidP="00CE4B56">
      <w:pPr>
        <w:autoSpaceDE w:val="0"/>
        <w:autoSpaceDN w:val="0"/>
        <w:adjustRightInd w:val="0"/>
        <w:ind w:firstLine="567"/>
        <w:jc w:val="both"/>
        <w:rPr>
          <w:rFonts w:eastAsiaTheme="minorHAnsi"/>
          <w:snapToGrid/>
          <w:sz w:val="28"/>
          <w:szCs w:val="28"/>
          <w:lang w:eastAsia="en-US"/>
        </w:rPr>
      </w:pPr>
      <w:r w:rsidRPr="00CE4B56">
        <w:rPr>
          <w:rFonts w:eastAsiaTheme="minorHAnsi"/>
          <w:snapToGrid/>
          <w:sz w:val="28"/>
          <w:szCs w:val="28"/>
          <w:lang w:eastAsia="en-US"/>
        </w:rPr>
        <w:t xml:space="preserve">1.  Порядок определяет процедуру проведения служебной проверки </w:t>
      </w:r>
      <w:r w:rsidRPr="00CE4B56">
        <w:rPr>
          <w:rFonts w:eastAsiaTheme="minorHAnsi"/>
          <w:snapToGrid/>
          <w:sz w:val="28"/>
          <w:szCs w:val="28"/>
          <w:lang w:eastAsia="en-US"/>
        </w:rPr>
        <w:br/>
        <w:t>в отношении федеральных государственных гражданских служащих (далее – гражданские служащие) Федеральной налоговой службы и ее территориальных органов.</w:t>
      </w:r>
    </w:p>
    <w:p w:rsidR="00CE4B56" w:rsidRPr="00CE4B56" w:rsidRDefault="00CE4B56" w:rsidP="00CE4B56">
      <w:pPr>
        <w:autoSpaceDE w:val="0"/>
        <w:autoSpaceDN w:val="0"/>
        <w:adjustRightInd w:val="0"/>
        <w:ind w:firstLine="567"/>
        <w:jc w:val="both"/>
        <w:rPr>
          <w:rFonts w:eastAsiaTheme="minorHAnsi"/>
          <w:snapToGrid/>
          <w:sz w:val="28"/>
          <w:szCs w:val="28"/>
          <w:lang w:eastAsia="en-US"/>
        </w:rPr>
      </w:pPr>
      <w:r w:rsidRPr="00CE4B56">
        <w:rPr>
          <w:rFonts w:eastAsiaTheme="minorHAnsi"/>
          <w:snapToGrid/>
          <w:sz w:val="28"/>
          <w:szCs w:val="28"/>
          <w:lang w:eastAsia="en-US"/>
        </w:rPr>
        <w:t>2. Служебная проверка проводится по решению представителя нанимателя или по письменному заявлению гражданского служащего (</w:t>
      </w:r>
      <w:hyperlink r:id="rId10" w:history="1">
        <w:r w:rsidRPr="00CE4B56">
          <w:rPr>
            <w:rFonts w:eastAsiaTheme="minorHAnsi"/>
            <w:snapToGrid/>
            <w:sz w:val="28"/>
            <w:szCs w:val="28"/>
            <w:lang w:eastAsia="en-US"/>
          </w:rPr>
          <w:t>часть 1 статьи 59</w:t>
        </w:r>
      </w:hyperlink>
      <w:r w:rsidRPr="00CE4B56">
        <w:rPr>
          <w:rFonts w:eastAsiaTheme="minorHAnsi"/>
          <w:snapToGrid/>
          <w:sz w:val="28"/>
          <w:szCs w:val="28"/>
          <w:lang w:eastAsia="en-US"/>
        </w:rPr>
        <w:t xml:space="preserve"> Федерального </w:t>
      </w:r>
      <w:hyperlink r:id="rId11" w:history="1">
        <w:r w:rsidRPr="00CE4B56">
          <w:rPr>
            <w:rFonts w:eastAsiaTheme="minorHAnsi"/>
            <w:snapToGrid/>
            <w:sz w:val="28"/>
            <w:szCs w:val="28"/>
            <w:lang w:eastAsia="en-US"/>
          </w:rPr>
          <w:t>закона</w:t>
        </w:r>
      </w:hyperlink>
      <w:r w:rsidRPr="00CE4B56">
        <w:rPr>
          <w:rFonts w:eastAsiaTheme="minorHAnsi"/>
          <w:snapToGrid/>
          <w:sz w:val="28"/>
          <w:szCs w:val="28"/>
          <w:lang w:eastAsia="en-US"/>
        </w:rPr>
        <w:t xml:space="preserve"> от 27 июля 2004 г. № 79-ФЗ </w:t>
      </w:r>
      <w:r w:rsidRPr="00CE4B56">
        <w:rPr>
          <w:rFonts w:eastAsiaTheme="minorHAnsi"/>
          <w:snapToGrid/>
          <w:sz w:val="28"/>
          <w:szCs w:val="28"/>
          <w:lang w:eastAsia="en-US"/>
        </w:rPr>
        <w:br/>
        <w:t>«О государственной гражданской службе Российской Федерации» (далее – Федеральный закон № 79-ФЗ).</w:t>
      </w:r>
    </w:p>
    <w:p w:rsidR="00CE4B56" w:rsidRPr="00CE4B56" w:rsidRDefault="00CE4B56" w:rsidP="00CE4B56">
      <w:pPr>
        <w:widowControl w:val="0"/>
        <w:autoSpaceDE w:val="0"/>
        <w:autoSpaceDN w:val="0"/>
        <w:ind w:firstLine="567"/>
        <w:jc w:val="center"/>
        <w:outlineLvl w:val="1"/>
        <w:rPr>
          <w:b/>
          <w:snapToGrid/>
          <w:sz w:val="28"/>
          <w:szCs w:val="28"/>
        </w:rPr>
      </w:pPr>
    </w:p>
    <w:p w:rsidR="00CE4B56" w:rsidRPr="00CE4B56" w:rsidRDefault="00CE4B56" w:rsidP="00CE4B56">
      <w:pPr>
        <w:widowControl w:val="0"/>
        <w:autoSpaceDE w:val="0"/>
        <w:autoSpaceDN w:val="0"/>
        <w:ind w:firstLine="567"/>
        <w:jc w:val="center"/>
        <w:outlineLvl w:val="1"/>
        <w:rPr>
          <w:b/>
          <w:snapToGrid/>
          <w:sz w:val="28"/>
          <w:szCs w:val="28"/>
        </w:rPr>
      </w:pPr>
      <w:r w:rsidRPr="00CE4B56">
        <w:rPr>
          <w:b/>
          <w:snapToGrid/>
          <w:sz w:val="28"/>
          <w:szCs w:val="28"/>
        </w:rPr>
        <w:t>II. Организация и проведение служебной проверки</w:t>
      </w:r>
    </w:p>
    <w:p w:rsidR="00CE4B56" w:rsidRPr="00CE4B56" w:rsidRDefault="00CE4B56" w:rsidP="00CE4B56">
      <w:pPr>
        <w:widowControl w:val="0"/>
        <w:autoSpaceDE w:val="0"/>
        <w:autoSpaceDN w:val="0"/>
        <w:ind w:firstLine="567"/>
        <w:jc w:val="center"/>
        <w:outlineLvl w:val="1"/>
        <w:rPr>
          <w:b/>
          <w:snapToGrid/>
          <w:sz w:val="28"/>
          <w:szCs w:val="28"/>
        </w:rPr>
      </w:pPr>
    </w:p>
    <w:p w:rsidR="00CE4B56" w:rsidRPr="00CE4B56" w:rsidRDefault="00CE4B56" w:rsidP="00CE4B56">
      <w:pPr>
        <w:autoSpaceDE w:val="0"/>
        <w:autoSpaceDN w:val="0"/>
        <w:adjustRightInd w:val="0"/>
        <w:ind w:firstLine="567"/>
        <w:jc w:val="both"/>
        <w:rPr>
          <w:rFonts w:eastAsiaTheme="minorHAnsi"/>
          <w:bCs/>
          <w:snapToGrid/>
          <w:sz w:val="28"/>
          <w:szCs w:val="28"/>
          <w:lang w:eastAsia="en-US"/>
        </w:rPr>
      </w:pPr>
      <w:r w:rsidRPr="00CE4B56">
        <w:rPr>
          <w:rFonts w:eastAsiaTheme="minorHAnsi"/>
          <w:snapToGrid/>
          <w:sz w:val="28"/>
          <w:szCs w:val="28"/>
          <w:lang w:eastAsia="en-US"/>
        </w:rPr>
        <w:t>3. </w:t>
      </w:r>
      <w:r w:rsidRPr="00CE4B56">
        <w:rPr>
          <w:rFonts w:eastAsiaTheme="minorHAnsi"/>
          <w:bCs/>
          <w:snapToGrid/>
          <w:sz w:val="28"/>
          <w:szCs w:val="28"/>
          <w:lang w:eastAsia="en-US"/>
        </w:rPr>
        <w:t>Заместитель руководителя (начальника) либо руководитель (начальник) структурного подразделения налогового органа, которому стало известно о совершении гражданским служащим дисциплинарного проступка, в письменной форме докладывает об этом:</w:t>
      </w:r>
    </w:p>
    <w:p w:rsidR="00CE4B56" w:rsidRPr="00CE4B56" w:rsidRDefault="00CE4B56" w:rsidP="00CE4B56">
      <w:pPr>
        <w:ind w:firstLine="567"/>
        <w:jc w:val="both"/>
        <w:rPr>
          <w:rFonts w:eastAsiaTheme="minorHAnsi"/>
          <w:snapToGrid/>
          <w:sz w:val="28"/>
          <w:szCs w:val="28"/>
          <w:lang w:eastAsia="en-US"/>
        </w:rPr>
      </w:pPr>
      <w:r w:rsidRPr="00CE4B56">
        <w:rPr>
          <w:rFonts w:eastAsiaTheme="minorHAnsi"/>
          <w:snapToGrid/>
          <w:sz w:val="28"/>
          <w:szCs w:val="28"/>
          <w:lang w:eastAsia="en-US"/>
        </w:rPr>
        <w:t>в Федеральной налоговой службе – руководителю Федеральной налоговой службы;</w:t>
      </w:r>
    </w:p>
    <w:p w:rsidR="00CE4B56" w:rsidRPr="00CE4B56" w:rsidRDefault="00CE4B56" w:rsidP="00CE4B56">
      <w:pPr>
        <w:ind w:firstLine="567"/>
        <w:jc w:val="both"/>
        <w:rPr>
          <w:rFonts w:eastAsiaTheme="minorHAnsi"/>
          <w:snapToGrid/>
          <w:sz w:val="28"/>
          <w:szCs w:val="28"/>
          <w:lang w:eastAsia="en-US"/>
        </w:rPr>
      </w:pPr>
      <w:r w:rsidRPr="00CE4B56">
        <w:rPr>
          <w:rFonts w:eastAsiaTheme="minorHAnsi"/>
          <w:snapToGrid/>
          <w:sz w:val="28"/>
          <w:szCs w:val="28"/>
          <w:lang w:eastAsia="en-US"/>
        </w:rPr>
        <w:t>в территориальном органе Федеральной налоговой службы –руководителю (начальнику) территориального органа Федеральной налоговой службы.</w:t>
      </w:r>
    </w:p>
    <w:p w:rsidR="00CE4B56" w:rsidRPr="00CE4B56" w:rsidRDefault="00CE4B56" w:rsidP="00CE4B56">
      <w:pPr>
        <w:widowControl w:val="0"/>
        <w:autoSpaceDE w:val="0"/>
        <w:autoSpaceDN w:val="0"/>
        <w:ind w:firstLine="567"/>
        <w:jc w:val="both"/>
        <w:rPr>
          <w:snapToGrid/>
          <w:sz w:val="28"/>
          <w:szCs w:val="28"/>
        </w:rPr>
      </w:pPr>
      <w:r w:rsidRPr="00CE4B56">
        <w:rPr>
          <w:snapToGrid/>
          <w:sz w:val="28"/>
          <w:szCs w:val="28"/>
        </w:rPr>
        <w:t xml:space="preserve">4. Решение о проведении служебной проверки принимается : </w:t>
      </w:r>
    </w:p>
    <w:p w:rsidR="00CE4B56" w:rsidRPr="00CE4B56" w:rsidRDefault="00CE4B56" w:rsidP="00CE4B56">
      <w:pPr>
        <w:ind w:firstLine="567"/>
        <w:jc w:val="both"/>
        <w:rPr>
          <w:rFonts w:eastAsiaTheme="minorHAnsi"/>
          <w:snapToGrid/>
          <w:sz w:val="28"/>
          <w:szCs w:val="28"/>
          <w:lang w:eastAsia="en-US"/>
        </w:rPr>
      </w:pPr>
      <w:r w:rsidRPr="00CE4B56">
        <w:rPr>
          <w:rFonts w:eastAsiaTheme="minorHAnsi"/>
          <w:snapToGrid/>
          <w:sz w:val="28"/>
          <w:szCs w:val="28"/>
          <w:lang w:eastAsia="en-US"/>
        </w:rPr>
        <w:t>1) в отношении заместителей руководителя Федеральной налоговой службы, руководителей управлений Федеральной налоговой службы по субъектам Российской Федерации - Министром финансов Российской Федерации;</w:t>
      </w:r>
    </w:p>
    <w:p w:rsidR="00CE4B56" w:rsidRPr="00CE4B56" w:rsidRDefault="00CE4B56" w:rsidP="00CE4B56">
      <w:pPr>
        <w:ind w:firstLine="567"/>
        <w:jc w:val="both"/>
        <w:rPr>
          <w:rFonts w:eastAsiaTheme="minorHAnsi"/>
          <w:snapToGrid/>
          <w:sz w:val="28"/>
          <w:szCs w:val="28"/>
          <w:lang w:eastAsia="en-US"/>
        </w:rPr>
      </w:pPr>
      <w:r w:rsidRPr="00CE4B56">
        <w:rPr>
          <w:rFonts w:eastAsiaTheme="minorHAnsi"/>
          <w:snapToGrid/>
          <w:sz w:val="28"/>
          <w:szCs w:val="28"/>
          <w:lang w:eastAsia="en-US"/>
        </w:rPr>
        <w:t>2) в отношении гражданских служащих центрального аппарата Федеральной налоговой службы, заместителей руководителей управлений Федеральной налоговой службы по субъектам Российской Федерации, начальников межрегиональных инспекций Федеральной налоговой службы, заместителей начальника межрегиональных инспекций Федеральной налоговой службы, начальников инспекций Федеральной налоговой службы по районам, районам в городах, городам без районного деления, межрайонного уровня - руководителем Федеральной налоговой службы;</w:t>
      </w:r>
    </w:p>
    <w:p w:rsidR="00CE4B56" w:rsidRPr="00CE4B56" w:rsidRDefault="00CE4B56" w:rsidP="00CE4B56">
      <w:pPr>
        <w:ind w:firstLine="567"/>
        <w:jc w:val="both"/>
        <w:rPr>
          <w:rFonts w:eastAsiaTheme="minorHAnsi"/>
          <w:snapToGrid/>
          <w:sz w:val="28"/>
          <w:szCs w:val="28"/>
          <w:lang w:eastAsia="en-US"/>
        </w:rPr>
      </w:pPr>
      <w:r w:rsidRPr="00CE4B56">
        <w:rPr>
          <w:rFonts w:eastAsiaTheme="minorHAnsi"/>
          <w:snapToGrid/>
          <w:sz w:val="28"/>
          <w:szCs w:val="28"/>
          <w:lang w:eastAsia="en-US"/>
        </w:rPr>
        <w:t>3) в отношении гражданских служащих управлений Федеральной налоговой службы по субъектам Российской Федерации, заместителей начальников инспекций Федеральной налоговой службы по районам, районам в городах, городам без районного деления, межрайонного уровня - руководителем управления Федеральной налоговой службы по субъекту Российской Федерации;</w:t>
      </w:r>
    </w:p>
    <w:p w:rsidR="00CE4B56" w:rsidRPr="00CE4B56" w:rsidRDefault="00CE4B56" w:rsidP="00CE4B56">
      <w:pPr>
        <w:ind w:firstLine="567"/>
        <w:jc w:val="both"/>
        <w:rPr>
          <w:rFonts w:eastAsiaTheme="minorHAnsi"/>
          <w:snapToGrid/>
          <w:sz w:val="28"/>
          <w:szCs w:val="28"/>
          <w:lang w:eastAsia="en-US"/>
        </w:rPr>
      </w:pPr>
      <w:r w:rsidRPr="00CE4B56">
        <w:rPr>
          <w:rFonts w:eastAsiaTheme="minorHAnsi"/>
          <w:snapToGrid/>
          <w:sz w:val="28"/>
          <w:szCs w:val="28"/>
          <w:lang w:eastAsia="en-US"/>
        </w:rPr>
        <w:lastRenderedPageBreak/>
        <w:t>4) в отношении гражданских служащих инспекций Федеральной налоговой службы по районам, районам в городах, городам без районного деления, межрайонного уровня - начальником инспекции Федеральной налоговой службы по районам, районам в городах, городам без районного деления, межрайонного уровня.</w:t>
      </w:r>
    </w:p>
    <w:p w:rsidR="00CE4B56" w:rsidRPr="00CE4B56" w:rsidRDefault="00CE4B56" w:rsidP="00CE4B56">
      <w:pPr>
        <w:ind w:firstLine="567"/>
        <w:jc w:val="both"/>
        <w:rPr>
          <w:rFonts w:eastAsiaTheme="minorHAnsi"/>
          <w:snapToGrid/>
          <w:sz w:val="28"/>
          <w:szCs w:val="28"/>
          <w:lang w:eastAsia="en-US"/>
        </w:rPr>
      </w:pPr>
      <w:r w:rsidRPr="00CE4B56">
        <w:rPr>
          <w:rFonts w:eastAsiaTheme="minorHAnsi"/>
          <w:snapToGrid/>
          <w:sz w:val="28"/>
          <w:szCs w:val="28"/>
          <w:lang w:eastAsia="en-US"/>
        </w:rPr>
        <w:t xml:space="preserve">5. О проведении служебной проверки издается приказ ФНС России (территориального органа ФНС России), который подписывает должностное лицо, указанное в </w:t>
      </w:r>
      <w:hyperlink r:id="rId12" w:history="1">
        <w:r w:rsidRPr="00CE4B56">
          <w:rPr>
            <w:rFonts w:eastAsiaTheme="minorHAnsi"/>
            <w:snapToGrid/>
            <w:sz w:val="28"/>
            <w:szCs w:val="28"/>
            <w:lang w:eastAsia="en-US"/>
          </w:rPr>
          <w:t>пункте 5</w:t>
        </w:r>
      </w:hyperlink>
      <w:r w:rsidRPr="00CE4B56">
        <w:rPr>
          <w:rFonts w:eastAsiaTheme="minorHAnsi"/>
          <w:snapToGrid/>
          <w:sz w:val="28"/>
          <w:szCs w:val="28"/>
          <w:lang w:eastAsia="en-US"/>
        </w:rPr>
        <w:t xml:space="preserve"> Порядка.</w:t>
      </w:r>
    </w:p>
    <w:p w:rsidR="00CE4B56" w:rsidRPr="00CE4B56" w:rsidRDefault="00CE4B56" w:rsidP="00CE4B56">
      <w:pPr>
        <w:autoSpaceDE w:val="0"/>
        <w:autoSpaceDN w:val="0"/>
        <w:adjustRightInd w:val="0"/>
        <w:ind w:firstLine="567"/>
        <w:jc w:val="both"/>
        <w:rPr>
          <w:rFonts w:eastAsiaTheme="minorHAnsi"/>
          <w:bCs/>
          <w:snapToGrid/>
          <w:sz w:val="28"/>
          <w:szCs w:val="28"/>
          <w:lang w:eastAsia="en-US"/>
        </w:rPr>
      </w:pPr>
      <w:r w:rsidRPr="00CE4B56">
        <w:rPr>
          <w:rFonts w:eastAsiaTheme="minorHAnsi"/>
          <w:snapToGrid/>
          <w:sz w:val="28"/>
          <w:szCs w:val="28"/>
          <w:lang w:eastAsia="en-US"/>
        </w:rPr>
        <w:t>6. </w:t>
      </w:r>
      <w:r w:rsidRPr="00CE4B56">
        <w:rPr>
          <w:rFonts w:eastAsiaTheme="minorHAnsi"/>
          <w:bCs/>
          <w:snapToGrid/>
          <w:sz w:val="28"/>
          <w:szCs w:val="28"/>
          <w:lang w:eastAsia="en-US"/>
        </w:rPr>
        <w:t xml:space="preserve">В приказе ФНС России (территориального органа ФНС России) </w:t>
      </w:r>
      <w:r w:rsidRPr="00CE4B56">
        <w:rPr>
          <w:rFonts w:eastAsiaTheme="minorHAnsi"/>
          <w:bCs/>
          <w:snapToGrid/>
          <w:sz w:val="28"/>
          <w:szCs w:val="28"/>
          <w:lang w:eastAsia="en-US"/>
        </w:rPr>
        <w:br/>
        <w:t>о проведении служебной проверки указываются:</w:t>
      </w:r>
    </w:p>
    <w:p w:rsidR="00CE4B56" w:rsidRPr="00CE4B56" w:rsidRDefault="00CE4B56" w:rsidP="00CE4B56">
      <w:pPr>
        <w:autoSpaceDE w:val="0"/>
        <w:autoSpaceDN w:val="0"/>
        <w:adjustRightInd w:val="0"/>
        <w:ind w:firstLine="567"/>
        <w:jc w:val="both"/>
        <w:rPr>
          <w:rFonts w:eastAsiaTheme="minorHAnsi"/>
          <w:bCs/>
          <w:snapToGrid/>
          <w:sz w:val="28"/>
          <w:szCs w:val="28"/>
          <w:lang w:eastAsia="en-US"/>
        </w:rPr>
      </w:pPr>
      <w:r w:rsidRPr="00CE4B56">
        <w:rPr>
          <w:rFonts w:eastAsiaTheme="minorHAnsi"/>
          <w:bCs/>
          <w:snapToGrid/>
          <w:sz w:val="28"/>
          <w:szCs w:val="28"/>
          <w:lang w:eastAsia="en-US"/>
        </w:rPr>
        <w:t>основание для принятия решения о проведении служебной проверки, должность, фамилия, имя и отчество (при наличии) гражданского служащего, в отношении которого (либо по письменному заявлению которого) проводится служебная проверка;</w:t>
      </w:r>
    </w:p>
    <w:p w:rsidR="00CE4B56" w:rsidRPr="00CE4B56" w:rsidRDefault="00CE4B56" w:rsidP="00CE4B56">
      <w:pPr>
        <w:autoSpaceDE w:val="0"/>
        <w:autoSpaceDN w:val="0"/>
        <w:adjustRightInd w:val="0"/>
        <w:ind w:firstLine="567"/>
        <w:jc w:val="both"/>
        <w:rPr>
          <w:rFonts w:eastAsiaTheme="minorHAnsi"/>
          <w:bCs/>
          <w:snapToGrid/>
          <w:sz w:val="28"/>
          <w:szCs w:val="28"/>
          <w:lang w:eastAsia="en-US"/>
        </w:rPr>
      </w:pPr>
      <w:r w:rsidRPr="00CE4B56">
        <w:rPr>
          <w:rFonts w:eastAsiaTheme="minorHAnsi"/>
          <w:bCs/>
          <w:snapToGrid/>
          <w:sz w:val="28"/>
          <w:szCs w:val="28"/>
          <w:lang w:eastAsia="en-US"/>
        </w:rPr>
        <w:t>состав участников служебной проверки (фамилии, имена и отчества (при наличии), должности;</w:t>
      </w:r>
    </w:p>
    <w:p w:rsidR="00CE4B56" w:rsidRPr="00CE4B56" w:rsidRDefault="00CE4B56" w:rsidP="00CE4B56">
      <w:pPr>
        <w:autoSpaceDE w:val="0"/>
        <w:autoSpaceDN w:val="0"/>
        <w:adjustRightInd w:val="0"/>
        <w:ind w:firstLine="567"/>
        <w:jc w:val="both"/>
        <w:rPr>
          <w:rFonts w:eastAsiaTheme="minorHAnsi"/>
          <w:bCs/>
          <w:snapToGrid/>
          <w:sz w:val="28"/>
          <w:szCs w:val="28"/>
          <w:lang w:eastAsia="en-US"/>
        </w:rPr>
      </w:pPr>
      <w:r w:rsidRPr="00CE4B56">
        <w:rPr>
          <w:rFonts w:eastAsiaTheme="minorHAnsi"/>
          <w:bCs/>
          <w:snapToGrid/>
          <w:sz w:val="28"/>
          <w:szCs w:val="28"/>
          <w:lang w:eastAsia="en-US"/>
        </w:rPr>
        <w:t>решение о временном отстранении гражданского служащего от замещаемой должности гражданской службы на время проведения служебной проверки с сохранением на этот период денежного содержания по замещаемой должности гражданской службы (в случае принятия такого решения)</w:t>
      </w:r>
      <w:r w:rsidRPr="00CE4B56">
        <w:rPr>
          <w:rFonts w:eastAsiaTheme="minorHAnsi"/>
          <w:snapToGrid/>
          <w:sz w:val="28"/>
          <w:szCs w:val="28"/>
          <w:lang w:eastAsia="en-US"/>
        </w:rPr>
        <w:t xml:space="preserve"> (</w:t>
      </w:r>
      <w:hyperlink r:id="rId13">
        <w:r w:rsidRPr="00CE4B56">
          <w:rPr>
            <w:rFonts w:eastAsiaTheme="minorHAnsi"/>
            <w:snapToGrid/>
            <w:sz w:val="28"/>
            <w:szCs w:val="28"/>
            <w:lang w:eastAsia="en-US"/>
          </w:rPr>
          <w:t>часть 7 статьи 59</w:t>
        </w:r>
      </w:hyperlink>
      <w:r w:rsidRPr="00CE4B56">
        <w:rPr>
          <w:rFonts w:eastAsiaTheme="minorHAnsi"/>
          <w:snapToGrid/>
          <w:sz w:val="28"/>
          <w:szCs w:val="28"/>
          <w:lang w:eastAsia="en-US"/>
        </w:rPr>
        <w:t xml:space="preserve"> Федерального закона № 79-ФЗ).</w:t>
      </w:r>
    </w:p>
    <w:p w:rsidR="00CE4B56" w:rsidRPr="00CE4B56" w:rsidRDefault="00CE4B56" w:rsidP="00CE4B56">
      <w:pPr>
        <w:ind w:firstLine="567"/>
        <w:jc w:val="both"/>
        <w:rPr>
          <w:rFonts w:eastAsiaTheme="minorHAnsi"/>
          <w:snapToGrid/>
          <w:sz w:val="28"/>
          <w:szCs w:val="28"/>
          <w:lang w:eastAsia="en-US"/>
        </w:rPr>
      </w:pPr>
      <w:r w:rsidRPr="00CE4B56">
        <w:rPr>
          <w:rFonts w:eastAsiaTheme="minorHAnsi"/>
          <w:snapToGrid/>
          <w:sz w:val="28"/>
          <w:szCs w:val="28"/>
          <w:lang w:eastAsia="en-US"/>
        </w:rPr>
        <w:t xml:space="preserve">7. Проведение служебной проверки в ФНС России и ее территориальных органах поручается подразделению по вопросам государственной службы </w:t>
      </w:r>
      <w:r w:rsidRPr="00CE4B56">
        <w:rPr>
          <w:rFonts w:eastAsiaTheme="minorHAnsi"/>
          <w:snapToGrid/>
          <w:sz w:val="28"/>
          <w:szCs w:val="28"/>
          <w:lang w:eastAsia="en-US"/>
        </w:rPr>
        <w:br/>
        <w:t xml:space="preserve">и кадров, с участием юридического (правового) подразделения и выборного профсоюзного органа, в котором проходит государственную службу гражданский служащий. </w:t>
      </w:r>
    </w:p>
    <w:p w:rsidR="00CE4B56" w:rsidRPr="00CE4B56" w:rsidRDefault="00CE4B56" w:rsidP="00CE4B56">
      <w:pPr>
        <w:widowControl w:val="0"/>
        <w:autoSpaceDE w:val="0"/>
        <w:autoSpaceDN w:val="0"/>
        <w:ind w:firstLine="567"/>
        <w:jc w:val="both"/>
        <w:rPr>
          <w:snapToGrid/>
          <w:sz w:val="28"/>
          <w:szCs w:val="28"/>
        </w:rPr>
      </w:pPr>
      <w:r w:rsidRPr="00CE4B56">
        <w:rPr>
          <w:snapToGrid/>
          <w:sz w:val="28"/>
          <w:szCs w:val="28"/>
        </w:rPr>
        <w:t>При необходимости, в состав участников служебной проверки могут включаться представители иных структурных подразделений Федеральной налоговой службы (территориального органа Федеральной налоговой службы), обладающие необходимыми знаниями и опытом для проведения служебной проверки.</w:t>
      </w:r>
    </w:p>
    <w:p w:rsidR="00CE4B56" w:rsidRPr="00CE4B56" w:rsidRDefault="00CE4B56" w:rsidP="00CE4B56">
      <w:pPr>
        <w:autoSpaceDE w:val="0"/>
        <w:autoSpaceDN w:val="0"/>
        <w:adjustRightInd w:val="0"/>
        <w:ind w:firstLine="567"/>
        <w:jc w:val="both"/>
        <w:rPr>
          <w:rFonts w:eastAsiaTheme="minorHAnsi"/>
          <w:snapToGrid/>
          <w:sz w:val="28"/>
          <w:szCs w:val="28"/>
          <w:lang w:eastAsia="en-US"/>
        </w:rPr>
      </w:pPr>
      <w:r w:rsidRPr="00CE4B56">
        <w:rPr>
          <w:rFonts w:eastAsiaTheme="minorHAnsi"/>
          <w:snapToGrid/>
          <w:sz w:val="28"/>
          <w:szCs w:val="28"/>
          <w:lang w:eastAsia="en-US"/>
        </w:rPr>
        <w:t>8. В проведении служебной проверки не может участвовать гражданский служащий, прямо или косвенно заинтересованный в ее результатах. В этих случаях он обязан обратиться к представителю нанимателя, назначившему служебную проверку, с письменным заявлением об освобождении его от участия в проведении этой проверки. При несоблюдении указанного требования результаты служебной проверки считаются недействительными (</w:t>
      </w:r>
      <w:hyperlink r:id="rId14">
        <w:r w:rsidRPr="00CE4B56">
          <w:rPr>
            <w:rFonts w:eastAsiaTheme="minorHAnsi"/>
            <w:snapToGrid/>
            <w:sz w:val="28"/>
            <w:szCs w:val="28"/>
            <w:lang w:eastAsia="en-US"/>
          </w:rPr>
          <w:t>часть 5 статьи 59</w:t>
        </w:r>
      </w:hyperlink>
      <w:r w:rsidRPr="00CE4B56">
        <w:rPr>
          <w:rFonts w:eastAsiaTheme="minorHAnsi"/>
          <w:snapToGrid/>
          <w:sz w:val="28"/>
          <w:szCs w:val="28"/>
          <w:lang w:eastAsia="en-US"/>
        </w:rPr>
        <w:t xml:space="preserve"> Федерального закона №79-ФЗ).</w:t>
      </w:r>
    </w:p>
    <w:p w:rsidR="00CE4B56" w:rsidRPr="00CE4B56" w:rsidRDefault="00CE4B56" w:rsidP="00CE4B56">
      <w:pPr>
        <w:widowControl w:val="0"/>
        <w:autoSpaceDE w:val="0"/>
        <w:autoSpaceDN w:val="0"/>
        <w:ind w:firstLine="567"/>
        <w:jc w:val="both"/>
        <w:rPr>
          <w:snapToGrid/>
          <w:sz w:val="28"/>
          <w:szCs w:val="28"/>
        </w:rPr>
      </w:pPr>
      <w:r w:rsidRPr="00CE4B56">
        <w:rPr>
          <w:snapToGrid/>
          <w:sz w:val="28"/>
          <w:szCs w:val="28"/>
        </w:rPr>
        <w:t>9. При проведении служебной проверки представитель нанимателя должен запросить у гражданского служащего, в отношении которого проводится служебная проверка, объяснение в письменной форме (рекомендуемый образец приведен в приложении № 1 к Порядку).</w:t>
      </w:r>
    </w:p>
    <w:p w:rsidR="00CE4B56" w:rsidRPr="00CE4B56" w:rsidRDefault="00CE4B56" w:rsidP="00CE4B56">
      <w:pPr>
        <w:autoSpaceDE w:val="0"/>
        <w:autoSpaceDN w:val="0"/>
        <w:adjustRightInd w:val="0"/>
        <w:ind w:firstLine="567"/>
        <w:jc w:val="both"/>
        <w:rPr>
          <w:rFonts w:eastAsiaTheme="minorHAnsi"/>
          <w:snapToGrid/>
          <w:sz w:val="28"/>
          <w:szCs w:val="28"/>
          <w:lang w:eastAsia="en-US"/>
        </w:rPr>
      </w:pPr>
      <w:r w:rsidRPr="00CE4B56">
        <w:rPr>
          <w:rFonts w:eastAsiaTheme="minorHAnsi"/>
          <w:snapToGrid/>
          <w:sz w:val="28"/>
          <w:szCs w:val="28"/>
          <w:lang w:eastAsia="en-US"/>
        </w:rPr>
        <w:t>10. В случае отказа гражданского служащего дать такое объяснение составляется соответствующий акт. Отказ гражданского служащего от дачи объяснения в письменной форме не является препятствием для применения дисциплинарного взыскания (</w:t>
      </w:r>
      <w:hyperlink r:id="rId15">
        <w:r w:rsidRPr="00CE4B56">
          <w:rPr>
            <w:rFonts w:eastAsiaTheme="minorHAnsi"/>
            <w:snapToGrid/>
            <w:sz w:val="28"/>
            <w:szCs w:val="28"/>
            <w:lang w:eastAsia="en-US"/>
          </w:rPr>
          <w:t>часть 1 статьи 58</w:t>
        </w:r>
      </w:hyperlink>
      <w:r w:rsidRPr="00CE4B56">
        <w:rPr>
          <w:rFonts w:eastAsiaTheme="minorHAnsi"/>
          <w:snapToGrid/>
          <w:sz w:val="28"/>
          <w:szCs w:val="28"/>
          <w:lang w:eastAsia="en-US"/>
        </w:rPr>
        <w:t xml:space="preserve"> Федерального закона № 79-ФЗ).</w:t>
      </w:r>
    </w:p>
    <w:p w:rsidR="00CE4B56" w:rsidRPr="00CE4B56" w:rsidRDefault="00CE4B56" w:rsidP="00CE4B56">
      <w:pPr>
        <w:autoSpaceDE w:val="0"/>
        <w:autoSpaceDN w:val="0"/>
        <w:adjustRightInd w:val="0"/>
        <w:ind w:firstLine="567"/>
        <w:jc w:val="both"/>
        <w:rPr>
          <w:rFonts w:eastAsiaTheme="minorHAnsi"/>
          <w:snapToGrid/>
          <w:sz w:val="28"/>
          <w:szCs w:val="28"/>
          <w:lang w:eastAsia="en-US"/>
        </w:rPr>
      </w:pPr>
      <w:r w:rsidRPr="00CE4B56">
        <w:rPr>
          <w:rFonts w:eastAsiaTheme="minorHAnsi"/>
          <w:snapToGrid/>
          <w:sz w:val="28"/>
          <w:szCs w:val="28"/>
          <w:lang w:eastAsia="en-US"/>
        </w:rPr>
        <w:t>11. Гражданский служащий, в отношении которого проводится служебная проверка, имеет право:</w:t>
      </w:r>
    </w:p>
    <w:p w:rsidR="00CE4B56" w:rsidRPr="00CE4B56" w:rsidRDefault="00CE4B56" w:rsidP="00CE4B56">
      <w:pPr>
        <w:autoSpaceDE w:val="0"/>
        <w:autoSpaceDN w:val="0"/>
        <w:adjustRightInd w:val="0"/>
        <w:ind w:firstLine="567"/>
        <w:jc w:val="both"/>
        <w:rPr>
          <w:rFonts w:eastAsiaTheme="minorHAnsi"/>
          <w:snapToGrid/>
          <w:sz w:val="28"/>
          <w:szCs w:val="28"/>
          <w:lang w:eastAsia="en-US"/>
        </w:rPr>
      </w:pPr>
      <w:r w:rsidRPr="00CE4B56">
        <w:rPr>
          <w:rFonts w:eastAsiaTheme="minorHAnsi"/>
          <w:snapToGrid/>
          <w:sz w:val="28"/>
          <w:szCs w:val="28"/>
          <w:lang w:eastAsia="en-US"/>
        </w:rPr>
        <w:lastRenderedPageBreak/>
        <w:t>1) давать устные или письменные объяснения, представлять заявления, ходатайства и иные документы;</w:t>
      </w:r>
    </w:p>
    <w:p w:rsidR="00CE4B56" w:rsidRPr="00CE4B56" w:rsidRDefault="00CE4B56" w:rsidP="00CE4B56">
      <w:pPr>
        <w:autoSpaceDE w:val="0"/>
        <w:autoSpaceDN w:val="0"/>
        <w:adjustRightInd w:val="0"/>
        <w:ind w:firstLine="567"/>
        <w:jc w:val="both"/>
        <w:rPr>
          <w:rFonts w:eastAsiaTheme="minorHAnsi"/>
          <w:snapToGrid/>
          <w:sz w:val="28"/>
          <w:szCs w:val="28"/>
          <w:lang w:eastAsia="en-US"/>
        </w:rPr>
      </w:pPr>
      <w:r w:rsidRPr="00CE4B56">
        <w:rPr>
          <w:rFonts w:eastAsiaTheme="minorHAnsi"/>
          <w:snapToGrid/>
          <w:sz w:val="28"/>
          <w:szCs w:val="28"/>
          <w:lang w:eastAsia="en-US"/>
        </w:rPr>
        <w:t>2) обжаловать решения и действия (бездействие) гражданских служащих, проводящих служебную проверку, представителю нанимателя, назначившему служебную проверку;</w:t>
      </w:r>
    </w:p>
    <w:p w:rsidR="00CE4B56" w:rsidRPr="00CE4B56" w:rsidRDefault="00CE4B56" w:rsidP="00CE4B56">
      <w:pPr>
        <w:autoSpaceDE w:val="0"/>
        <w:autoSpaceDN w:val="0"/>
        <w:adjustRightInd w:val="0"/>
        <w:ind w:firstLine="567"/>
        <w:jc w:val="both"/>
        <w:rPr>
          <w:rFonts w:eastAsiaTheme="minorHAnsi"/>
          <w:snapToGrid/>
          <w:sz w:val="28"/>
          <w:szCs w:val="28"/>
          <w:lang w:eastAsia="en-US"/>
        </w:rPr>
      </w:pPr>
      <w:r w:rsidRPr="00CE4B56">
        <w:rPr>
          <w:rFonts w:eastAsiaTheme="minorHAnsi"/>
          <w:snapToGrid/>
          <w:sz w:val="28"/>
          <w:szCs w:val="28"/>
          <w:lang w:eastAsia="en-US"/>
        </w:rPr>
        <w:t xml:space="preserve">3) ознакомиться по окончании служебной проверки с письменным заключением и другими материалами по результатам служебной проверки, если это не противоречит требованиям неразглашения </w:t>
      </w:r>
      <w:hyperlink r:id="rId16" w:history="1">
        <w:r w:rsidRPr="00CE4B56">
          <w:rPr>
            <w:rFonts w:eastAsiaTheme="minorHAnsi"/>
            <w:snapToGrid/>
            <w:sz w:val="28"/>
            <w:szCs w:val="28"/>
            <w:lang w:eastAsia="en-US"/>
          </w:rPr>
          <w:t>сведений</w:t>
        </w:r>
      </w:hyperlink>
      <w:r w:rsidRPr="00CE4B56">
        <w:rPr>
          <w:rFonts w:eastAsiaTheme="minorHAnsi"/>
          <w:snapToGrid/>
          <w:sz w:val="28"/>
          <w:szCs w:val="28"/>
          <w:lang w:eastAsia="en-US"/>
        </w:rPr>
        <w:t>, составляющих государственную и иную охраняемую федеральным законом тайну.</w:t>
      </w:r>
    </w:p>
    <w:p w:rsidR="00CE4B56" w:rsidRPr="00CE4B56" w:rsidRDefault="00CE4B56" w:rsidP="00CE4B56">
      <w:pPr>
        <w:autoSpaceDE w:val="0"/>
        <w:autoSpaceDN w:val="0"/>
        <w:adjustRightInd w:val="0"/>
        <w:ind w:firstLine="567"/>
        <w:jc w:val="both"/>
        <w:rPr>
          <w:rFonts w:eastAsiaTheme="minorHAnsi"/>
          <w:snapToGrid/>
          <w:sz w:val="28"/>
          <w:szCs w:val="28"/>
          <w:lang w:eastAsia="en-US"/>
        </w:rPr>
      </w:pPr>
      <w:r w:rsidRPr="00CE4B56">
        <w:rPr>
          <w:rFonts w:eastAsiaTheme="minorHAnsi"/>
          <w:snapToGrid/>
          <w:sz w:val="28"/>
          <w:szCs w:val="28"/>
          <w:lang w:eastAsia="en-US"/>
        </w:rPr>
        <w:t>12. При проведении служебной проверки должны быть полностью, объективно и всесторонне установлены:</w:t>
      </w:r>
    </w:p>
    <w:p w:rsidR="00CE4B56" w:rsidRPr="00CE4B56" w:rsidRDefault="00CE4B56" w:rsidP="00CE4B56">
      <w:pPr>
        <w:autoSpaceDE w:val="0"/>
        <w:autoSpaceDN w:val="0"/>
        <w:adjustRightInd w:val="0"/>
        <w:ind w:firstLine="567"/>
        <w:jc w:val="both"/>
        <w:rPr>
          <w:rFonts w:eastAsiaTheme="minorHAnsi"/>
          <w:snapToGrid/>
          <w:sz w:val="28"/>
          <w:szCs w:val="28"/>
          <w:lang w:eastAsia="en-US"/>
        </w:rPr>
      </w:pPr>
      <w:r w:rsidRPr="00CE4B56">
        <w:rPr>
          <w:rFonts w:eastAsiaTheme="minorHAnsi"/>
          <w:snapToGrid/>
          <w:sz w:val="28"/>
          <w:szCs w:val="28"/>
          <w:lang w:eastAsia="en-US"/>
        </w:rPr>
        <w:t>факт совершения гражданским служащим дисциплинарного проступка;</w:t>
      </w:r>
    </w:p>
    <w:p w:rsidR="00CE4B56" w:rsidRPr="00CE4B56" w:rsidRDefault="00CE4B56" w:rsidP="00CE4B56">
      <w:pPr>
        <w:tabs>
          <w:tab w:val="center" w:pos="4947"/>
        </w:tabs>
        <w:autoSpaceDE w:val="0"/>
        <w:autoSpaceDN w:val="0"/>
        <w:adjustRightInd w:val="0"/>
        <w:ind w:firstLine="567"/>
        <w:jc w:val="both"/>
        <w:rPr>
          <w:rFonts w:eastAsiaTheme="minorHAnsi"/>
          <w:snapToGrid/>
          <w:sz w:val="28"/>
          <w:szCs w:val="28"/>
          <w:lang w:eastAsia="en-US"/>
        </w:rPr>
      </w:pPr>
      <w:r w:rsidRPr="00CE4B56">
        <w:rPr>
          <w:rFonts w:eastAsiaTheme="minorHAnsi"/>
          <w:snapToGrid/>
          <w:sz w:val="28"/>
          <w:szCs w:val="28"/>
          <w:lang w:eastAsia="en-US"/>
        </w:rPr>
        <w:t>вина гражданского служащего;</w:t>
      </w:r>
      <w:r w:rsidRPr="00CE4B56">
        <w:rPr>
          <w:rFonts w:eastAsiaTheme="minorHAnsi"/>
          <w:snapToGrid/>
          <w:sz w:val="28"/>
          <w:szCs w:val="28"/>
          <w:lang w:eastAsia="en-US"/>
        </w:rPr>
        <w:tab/>
      </w:r>
    </w:p>
    <w:p w:rsidR="00CE4B56" w:rsidRPr="00CE4B56" w:rsidRDefault="00CE4B56" w:rsidP="00CE4B56">
      <w:pPr>
        <w:autoSpaceDE w:val="0"/>
        <w:autoSpaceDN w:val="0"/>
        <w:adjustRightInd w:val="0"/>
        <w:ind w:firstLine="567"/>
        <w:jc w:val="both"/>
        <w:rPr>
          <w:rFonts w:eastAsiaTheme="minorHAnsi"/>
          <w:snapToGrid/>
          <w:sz w:val="28"/>
          <w:szCs w:val="28"/>
          <w:lang w:eastAsia="en-US"/>
        </w:rPr>
      </w:pPr>
      <w:r w:rsidRPr="00CE4B56">
        <w:rPr>
          <w:rFonts w:eastAsiaTheme="minorHAnsi"/>
          <w:snapToGrid/>
          <w:sz w:val="28"/>
          <w:szCs w:val="28"/>
          <w:lang w:eastAsia="en-US"/>
        </w:rPr>
        <w:t>причины и условия, способствовавшие совершению гражданским служащим дисциплинарного проступка;</w:t>
      </w:r>
    </w:p>
    <w:p w:rsidR="00CE4B56" w:rsidRPr="00CE4B56" w:rsidRDefault="00CE4B56" w:rsidP="00CE4B56">
      <w:pPr>
        <w:autoSpaceDE w:val="0"/>
        <w:autoSpaceDN w:val="0"/>
        <w:adjustRightInd w:val="0"/>
        <w:ind w:firstLine="567"/>
        <w:jc w:val="both"/>
        <w:rPr>
          <w:rFonts w:eastAsiaTheme="minorHAnsi"/>
          <w:snapToGrid/>
          <w:sz w:val="28"/>
          <w:szCs w:val="28"/>
          <w:lang w:eastAsia="en-US"/>
        </w:rPr>
      </w:pPr>
      <w:r w:rsidRPr="00CE4B56">
        <w:rPr>
          <w:rFonts w:eastAsiaTheme="minorHAnsi"/>
          <w:snapToGrid/>
          <w:sz w:val="28"/>
          <w:szCs w:val="28"/>
          <w:lang w:eastAsia="en-US"/>
        </w:rPr>
        <w:t xml:space="preserve">характер и размер вреда, причиненного гражданским служащим </w:t>
      </w:r>
      <w:r w:rsidRPr="00CE4B56">
        <w:rPr>
          <w:rFonts w:eastAsiaTheme="minorHAnsi"/>
          <w:snapToGrid/>
          <w:sz w:val="28"/>
          <w:szCs w:val="28"/>
          <w:lang w:eastAsia="en-US"/>
        </w:rPr>
        <w:br/>
        <w:t>в результате дисциплинарного проступка;</w:t>
      </w:r>
    </w:p>
    <w:p w:rsidR="00CE4B56" w:rsidRPr="00CE4B56" w:rsidRDefault="00CE4B56" w:rsidP="00CE4B56">
      <w:pPr>
        <w:autoSpaceDE w:val="0"/>
        <w:autoSpaceDN w:val="0"/>
        <w:adjustRightInd w:val="0"/>
        <w:ind w:firstLine="567"/>
        <w:jc w:val="both"/>
        <w:rPr>
          <w:rFonts w:eastAsiaTheme="minorHAnsi"/>
          <w:snapToGrid/>
          <w:sz w:val="28"/>
          <w:szCs w:val="28"/>
          <w:lang w:eastAsia="en-US"/>
        </w:rPr>
      </w:pPr>
      <w:r w:rsidRPr="00CE4B56">
        <w:rPr>
          <w:rFonts w:eastAsiaTheme="minorHAnsi"/>
          <w:snapToGrid/>
          <w:sz w:val="28"/>
          <w:szCs w:val="28"/>
          <w:lang w:eastAsia="en-US"/>
        </w:rPr>
        <w:t>обстоятельства, послужившие основанием для письменного заявления гражданского служащего о проведении служебной проверки (</w:t>
      </w:r>
      <w:hyperlink r:id="rId17" w:history="1">
        <w:r w:rsidRPr="00CE4B56">
          <w:rPr>
            <w:rFonts w:eastAsiaTheme="minorHAnsi"/>
            <w:snapToGrid/>
            <w:sz w:val="28"/>
            <w:szCs w:val="28"/>
            <w:lang w:eastAsia="en-US"/>
          </w:rPr>
          <w:t>часть 2 статьи 59</w:t>
        </w:r>
      </w:hyperlink>
      <w:r w:rsidRPr="00CE4B56">
        <w:rPr>
          <w:rFonts w:eastAsiaTheme="minorHAnsi"/>
          <w:snapToGrid/>
          <w:sz w:val="28"/>
          <w:szCs w:val="28"/>
          <w:lang w:eastAsia="en-US"/>
        </w:rPr>
        <w:t xml:space="preserve"> Федерального закона №79-ФЗ).</w:t>
      </w:r>
    </w:p>
    <w:p w:rsidR="00CE4B56" w:rsidRPr="00CE4B56" w:rsidRDefault="00CE4B56" w:rsidP="00CE4B56">
      <w:pPr>
        <w:widowControl w:val="0"/>
        <w:autoSpaceDE w:val="0"/>
        <w:autoSpaceDN w:val="0"/>
        <w:ind w:firstLine="567"/>
        <w:jc w:val="both"/>
        <w:rPr>
          <w:snapToGrid/>
          <w:sz w:val="28"/>
          <w:szCs w:val="28"/>
        </w:rPr>
      </w:pPr>
      <w:r w:rsidRPr="00CE4B56">
        <w:rPr>
          <w:snapToGrid/>
          <w:sz w:val="28"/>
          <w:szCs w:val="28"/>
        </w:rPr>
        <w:t>13. Представитель нанимателя, назначивший служебную проверку, обязан контролировать своевременность и правильность ее проведения (</w:t>
      </w:r>
      <w:hyperlink r:id="rId18">
        <w:r w:rsidRPr="00CE4B56">
          <w:rPr>
            <w:snapToGrid/>
            <w:sz w:val="28"/>
            <w:szCs w:val="28"/>
          </w:rPr>
          <w:t>часть 3 статьи 59</w:t>
        </w:r>
      </w:hyperlink>
      <w:r w:rsidRPr="00CE4B56">
        <w:rPr>
          <w:snapToGrid/>
          <w:sz w:val="28"/>
          <w:szCs w:val="28"/>
        </w:rPr>
        <w:t xml:space="preserve"> Федерального закона № 79-ФЗ).</w:t>
      </w:r>
    </w:p>
    <w:p w:rsidR="00CE4B56" w:rsidRPr="00CE4B56" w:rsidRDefault="00CE4B56" w:rsidP="00CE4B56">
      <w:pPr>
        <w:autoSpaceDE w:val="0"/>
        <w:autoSpaceDN w:val="0"/>
        <w:adjustRightInd w:val="0"/>
        <w:ind w:firstLine="567"/>
        <w:jc w:val="both"/>
        <w:rPr>
          <w:rFonts w:eastAsiaTheme="minorHAnsi"/>
          <w:snapToGrid/>
          <w:sz w:val="28"/>
          <w:szCs w:val="28"/>
          <w:lang w:eastAsia="en-US"/>
        </w:rPr>
      </w:pPr>
      <w:r w:rsidRPr="00CE4B56">
        <w:rPr>
          <w:rFonts w:eastAsiaTheme="minorHAnsi"/>
          <w:snapToGrid/>
          <w:sz w:val="28"/>
          <w:szCs w:val="28"/>
          <w:lang w:eastAsia="en-US"/>
        </w:rPr>
        <w:t>14. Служебная проверка должна быть завершена в срок, не превышающий 60 календарных дней со дня принятия решения о ее проведении. Срок служебной проверки может быть продлен до 90 календарных дней лицом, назначившим проведение служебной проверки (</w:t>
      </w:r>
      <w:hyperlink r:id="rId19" w:history="1">
        <w:r w:rsidRPr="00CE4B56">
          <w:rPr>
            <w:rFonts w:eastAsiaTheme="minorHAnsi"/>
            <w:snapToGrid/>
            <w:sz w:val="28"/>
            <w:szCs w:val="28"/>
            <w:lang w:eastAsia="en-US"/>
          </w:rPr>
          <w:t>часть 6 статьи 59</w:t>
        </w:r>
      </w:hyperlink>
      <w:r w:rsidRPr="00CE4B56">
        <w:rPr>
          <w:rFonts w:eastAsiaTheme="minorHAnsi"/>
          <w:snapToGrid/>
          <w:sz w:val="28"/>
          <w:szCs w:val="28"/>
          <w:lang w:eastAsia="en-US"/>
        </w:rPr>
        <w:t xml:space="preserve"> Федерального закона № 79-ФЗ). </w:t>
      </w:r>
    </w:p>
    <w:p w:rsidR="00CE4B56" w:rsidRPr="00CE4B56" w:rsidRDefault="00CE4B56" w:rsidP="00CE4B56">
      <w:pPr>
        <w:autoSpaceDE w:val="0"/>
        <w:autoSpaceDN w:val="0"/>
        <w:adjustRightInd w:val="0"/>
        <w:ind w:firstLine="567"/>
        <w:jc w:val="both"/>
        <w:rPr>
          <w:rFonts w:eastAsiaTheme="minorHAnsi"/>
          <w:snapToGrid/>
          <w:sz w:val="28"/>
          <w:szCs w:val="28"/>
          <w:lang w:eastAsia="en-US"/>
        </w:rPr>
      </w:pPr>
      <w:r w:rsidRPr="00CE4B56">
        <w:rPr>
          <w:rFonts w:eastAsiaTheme="minorHAnsi"/>
          <w:snapToGrid/>
          <w:sz w:val="28"/>
          <w:szCs w:val="28"/>
          <w:lang w:eastAsia="en-US"/>
        </w:rPr>
        <w:t>Служебная проверка считается завершенной в день утверждения письменного заключения по ее результатам должностным лицом, назначившим проведение служебной проверки.</w:t>
      </w:r>
    </w:p>
    <w:p w:rsidR="00CE4B56" w:rsidRPr="00CE4B56" w:rsidRDefault="00CE4B56" w:rsidP="00CE4B56">
      <w:pPr>
        <w:autoSpaceDE w:val="0"/>
        <w:autoSpaceDN w:val="0"/>
        <w:adjustRightInd w:val="0"/>
        <w:ind w:firstLine="567"/>
        <w:jc w:val="both"/>
        <w:rPr>
          <w:rFonts w:eastAsiaTheme="minorHAnsi"/>
          <w:snapToGrid/>
          <w:sz w:val="28"/>
          <w:szCs w:val="28"/>
          <w:lang w:eastAsia="en-US"/>
        </w:rPr>
      </w:pPr>
    </w:p>
    <w:p w:rsidR="00CE4B56" w:rsidRPr="00CE4B56" w:rsidRDefault="00CE4B56" w:rsidP="00CE4B56">
      <w:pPr>
        <w:autoSpaceDE w:val="0"/>
        <w:autoSpaceDN w:val="0"/>
        <w:adjustRightInd w:val="0"/>
        <w:jc w:val="both"/>
        <w:rPr>
          <w:rFonts w:eastAsiaTheme="minorHAnsi"/>
          <w:snapToGrid/>
          <w:sz w:val="28"/>
          <w:szCs w:val="28"/>
          <w:lang w:eastAsia="en-US"/>
        </w:rPr>
      </w:pPr>
    </w:p>
    <w:p w:rsidR="00CE4B56" w:rsidRPr="00CE4B56" w:rsidRDefault="00CE4B56" w:rsidP="00CE4B56">
      <w:pPr>
        <w:widowControl w:val="0"/>
        <w:autoSpaceDE w:val="0"/>
        <w:autoSpaceDN w:val="0"/>
        <w:ind w:firstLine="567"/>
        <w:jc w:val="center"/>
        <w:outlineLvl w:val="1"/>
        <w:rPr>
          <w:b/>
          <w:snapToGrid/>
          <w:sz w:val="28"/>
          <w:szCs w:val="28"/>
        </w:rPr>
      </w:pPr>
      <w:r w:rsidRPr="00CE4B56">
        <w:rPr>
          <w:b/>
          <w:snapToGrid/>
          <w:sz w:val="28"/>
          <w:szCs w:val="28"/>
        </w:rPr>
        <w:t>I</w:t>
      </w:r>
      <w:r w:rsidRPr="00CE4B56">
        <w:rPr>
          <w:b/>
          <w:snapToGrid/>
          <w:sz w:val="28"/>
          <w:szCs w:val="28"/>
          <w:lang w:val="en-US"/>
        </w:rPr>
        <w:t>II</w:t>
      </w:r>
      <w:r w:rsidRPr="00CE4B56">
        <w:rPr>
          <w:b/>
          <w:snapToGrid/>
          <w:sz w:val="28"/>
          <w:szCs w:val="28"/>
        </w:rPr>
        <w:t>. Оформление результатов служебной проверки</w:t>
      </w:r>
    </w:p>
    <w:p w:rsidR="00CE4B56" w:rsidRPr="00CE4B56" w:rsidRDefault="00CE4B56" w:rsidP="00CE4B56">
      <w:pPr>
        <w:widowControl w:val="0"/>
        <w:autoSpaceDE w:val="0"/>
        <w:autoSpaceDN w:val="0"/>
        <w:ind w:firstLine="567"/>
        <w:jc w:val="both"/>
        <w:rPr>
          <w:snapToGrid/>
          <w:sz w:val="28"/>
          <w:szCs w:val="28"/>
        </w:rPr>
      </w:pPr>
    </w:p>
    <w:p w:rsidR="00CE4B56" w:rsidRPr="00CE4B56" w:rsidRDefault="00CE4B56" w:rsidP="00CE4B56">
      <w:pPr>
        <w:autoSpaceDE w:val="0"/>
        <w:autoSpaceDN w:val="0"/>
        <w:adjustRightInd w:val="0"/>
        <w:ind w:firstLine="567"/>
        <w:jc w:val="both"/>
        <w:rPr>
          <w:rFonts w:eastAsiaTheme="minorHAnsi"/>
          <w:snapToGrid/>
          <w:sz w:val="28"/>
          <w:szCs w:val="28"/>
          <w:lang w:eastAsia="en-US"/>
        </w:rPr>
      </w:pPr>
      <w:r w:rsidRPr="00CE4B56">
        <w:rPr>
          <w:rFonts w:eastAsiaTheme="minorHAnsi"/>
          <w:snapToGrid/>
          <w:sz w:val="28"/>
          <w:szCs w:val="28"/>
          <w:lang w:eastAsia="en-US"/>
        </w:rPr>
        <w:t>15. Результаты служебной проверки оформляются письменным заключением (рекомендуемый образец приведен в приложении № 2</w:t>
      </w:r>
      <w:r w:rsidRPr="00CE4B56">
        <w:rPr>
          <w:rFonts w:eastAsiaTheme="minorHAnsi"/>
          <w:snapToGrid/>
          <w:sz w:val="28"/>
          <w:szCs w:val="28"/>
          <w:lang w:eastAsia="en-US"/>
        </w:rPr>
        <w:br/>
        <w:t>к Порядку).</w:t>
      </w:r>
    </w:p>
    <w:p w:rsidR="00CE4B56" w:rsidRPr="00CE4B56" w:rsidRDefault="00CE4B56" w:rsidP="00CE4B56">
      <w:pPr>
        <w:autoSpaceDE w:val="0"/>
        <w:autoSpaceDN w:val="0"/>
        <w:adjustRightInd w:val="0"/>
        <w:ind w:firstLine="567"/>
        <w:jc w:val="both"/>
        <w:rPr>
          <w:rFonts w:eastAsiaTheme="minorHAnsi"/>
          <w:snapToGrid/>
          <w:sz w:val="28"/>
          <w:szCs w:val="28"/>
          <w:lang w:eastAsia="en-US"/>
        </w:rPr>
      </w:pPr>
      <w:r w:rsidRPr="00CE4B56">
        <w:rPr>
          <w:rFonts w:eastAsiaTheme="minorHAnsi"/>
          <w:snapToGrid/>
          <w:sz w:val="28"/>
          <w:szCs w:val="28"/>
          <w:lang w:eastAsia="en-US"/>
        </w:rPr>
        <w:t>Письменное заключение по результатам служебной проверки подписывается руководителем подразделения государственного органа по вопросам государственной службы и кадров и другими участниками служебной проверки и приобщается к личному делу гражданского служащего, в отношении которого проводилась служебная проверка.</w:t>
      </w:r>
    </w:p>
    <w:p w:rsidR="00CE4B56" w:rsidRPr="00CE4B56" w:rsidRDefault="00CE4B56" w:rsidP="00CE4B56">
      <w:pPr>
        <w:autoSpaceDE w:val="0"/>
        <w:autoSpaceDN w:val="0"/>
        <w:adjustRightInd w:val="0"/>
        <w:ind w:firstLine="567"/>
        <w:jc w:val="both"/>
        <w:rPr>
          <w:rFonts w:eastAsiaTheme="minorHAnsi"/>
          <w:snapToGrid/>
          <w:sz w:val="28"/>
          <w:szCs w:val="28"/>
          <w:lang w:eastAsia="en-US"/>
        </w:rPr>
      </w:pPr>
      <w:r w:rsidRPr="00CE4B56">
        <w:rPr>
          <w:rFonts w:eastAsiaTheme="minorHAnsi"/>
          <w:snapToGrid/>
          <w:sz w:val="28"/>
          <w:szCs w:val="28"/>
          <w:lang w:eastAsia="en-US"/>
        </w:rPr>
        <w:t>Заключение по результатам служебной проверки представляется на утверждение должностному лицу, назначившему проведение служебной проверки.</w:t>
      </w:r>
    </w:p>
    <w:p w:rsidR="00CE4B56" w:rsidRPr="00CE4B56" w:rsidRDefault="00CE4B56" w:rsidP="00CE4B56">
      <w:pPr>
        <w:autoSpaceDE w:val="0"/>
        <w:autoSpaceDN w:val="0"/>
        <w:adjustRightInd w:val="0"/>
        <w:ind w:firstLine="567"/>
        <w:jc w:val="both"/>
        <w:rPr>
          <w:rFonts w:eastAsiaTheme="minorHAnsi"/>
          <w:snapToGrid/>
          <w:sz w:val="28"/>
          <w:szCs w:val="28"/>
          <w:lang w:eastAsia="en-US"/>
        </w:rPr>
      </w:pPr>
      <w:r w:rsidRPr="00CE4B56">
        <w:rPr>
          <w:rFonts w:eastAsiaTheme="minorHAnsi"/>
          <w:snapToGrid/>
          <w:sz w:val="28"/>
          <w:szCs w:val="28"/>
          <w:lang w:eastAsia="en-US"/>
        </w:rPr>
        <w:t>16. В заключении по результатам служебной проверки указываются:</w:t>
      </w:r>
    </w:p>
    <w:p w:rsidR="00CE4B56" w:rsidRPr="00CE4B56" w:rsidRDefault="00CE4B56" w:rsidP="00CE4B56">
      <w:pPr>
        <w:autoSpaceDE w:val="0"/>
        <w:autoSpaceDN w:val="0"/>
        <w:adjustRightInd w:val="0"/>
        <w:ind w:firstLine="567"/>
        <w:jc w:val="both"/>
        <w:rPr>
          <w:rFonts w:eastAsiaTheme="minorHAnsi"/>
          <w:snapToGrid/>
          <w:sz w:val="28"/>
          <w:szCs w:val="28"/>
          <w:lang w:eastAsia="en-US"/>
        </w:rPr>
      </w:pPr>
      <w:r w:rsidRPr="00CE4B56">
        <w:rPr>
          <w:rFonts w:eastAsiaTheme="minorHAnsi"/>
          <w:snapToGrid/>
          <w:sz w:val="28"/>
          <w:szCs w:val="28"/>
          <w:lang w:eastAsia="en-US"/>
        </w:rPr>
        <w:t>факты и обстоятельства, установленные по результатам служебной проверки;</w:t>
      </w:r>
    </w:p>
    <w:p w:rsidR="00CE4B56" w:rsidRPr="00CE4B56" w:rsidRDefault="00CE4B56" w:rsidP="00CE4B56">
      <w:pPr>
        <w:autoSpaceDE w:val="0"/>
        <w:autoSpaceDN w:val="0"/>
        <w:adjustRightInd w:val="0"/>
        <w:ind w:firstLine="567"/>
        <w:jc w:val="both"/>
        <w:rPr>
          <w:rFonts w:eastAsiaTheme="minorHAnsi"/>
          <w:snapToGrid/>
          <w:sz w:val="28"/>
          <w:szCs w:val="28"/>
          <w:lang w:eastAsia="en-US"/>
        </w:rPr>
      </w:pPr>
      <w:r w:rsidRPr="00CE4B56">
        <w:rPr>
          <w:rFonts w:eastAsiaTheme="minorHAnsi"/>
          <w:snapToGrid/>
          <w:sz w:val="28"/>
          <w:szCs w:val="28"/>
          <w:lang w:eastAsia="en-US"/>
        </w:rPr>
        <w:lastRenderedPageBreak/>
        <w:t>предложение о применении к гражданскому служащему дисциплинарного взыскания или о неприменении к нему дисциплинарного взыскания (часть 9 ,10 статьи 59 Федерального закона № 79-ФЗ).</w:t>
      </w:r>
    </w:p>
    <w:p w:rsidR="00CE4B56" w:rsidRPr="00CE4B56" w:rsidRDefault="00CE4B56" w:rsidP="00CE4B56">
      <w:pPr>
        <w:autoSpaceDE w:val="0"/>
        <w:autoSpaceDN w:val="0"/>
        <w:adjustRightInd w:val="0"/>
        <w:ind w:firstLine="567"/>
        <w:jc w:val="both"/>
        <w:rPr>
          <w:rFonts w:eastAsiaTheme="minorHAnsi"/>
          <w:snapToGrid/>
          <w:sz w:val="28"/>
          <w:szCs w:val="28"/>
          <w:lang w:eastAsia="en-US"/>
        </w:rPr>
      </w:pPr>
      <w:r w:rsidRPr="00CE4B56">
        <w:rPr>
          <w:rFonts w:eastAsiaTheme="minorHAnsi"/>
          <w:snapToGrid/>
          <w:sz w:val="28"/>
          <w:szCs w:val="28"/>
          <w:lang w:eastAsia="en-US"/>
        </w:rPr>
        <w:t xml:space="preserve">17.  Копии приказов ФНС России (территориального органа ФНС России) о проведении служебной проверки, заключение, а также копия приказа </w:t>
      </w:r>
      <w:r w:rsidRPr="00CE4B56">
        <w:rPr>
          <w:rFonts w:eastAsiaTheme="minorHAnsi"/>
          <w:snapToGrid/>
          <w:sz w:val="28"/>
          <w:szCs w:val="28"/>
          <w:lang w:eastAsia="en-US"/>
        </w:rPr>
        <w:br/>
        <w:t xml:space="preserve">о применении дисциплинарного взыскания (при наличии) приобщаются </w:t>
      </w:r>
      <w:r w:rsidRPr="00CE4B56">
        <w:rPr>
          <w:rFonts w:eastAsiaTheme="minorHAnsi"/>
          <w:snapToGrid/>
          <w:sz w:val="28"/>
          <w:szCs w:val="28"/>
          <w:lang w:eastAsia="en-US"/>
        </w:rPr>
        <w:br/>
        <w:t>к личному делу государственного гражданского служащего, в отношении которого проводилась служебная проверка.</w:t>
      </w:r>
    </w:p>
    <w:p w:rsidR="00CE4B56" w:rsidRPr="00CE4B56" w:rsidRDefault="00CE4B56" w:rsidP="00CE4B56">
      <w:pPr>
        <w:widowControl w:val="0"/>
        <w:autoSpaceDE w:val="0"/>
        <w:autoSpaceDN w:val="0"/>
        <w:ind w:firstLine="567"/>
        <w:jc w:val="both"/>
        <w:rPr>
          <w:snapToGrid/>
          <w:sz w:val="28"/>
          <w:szCs w:val="28"/>
        </w:rPr>
      </w:pPr>
    </w:p>
    <w:p w:rsidR="00CE4B56" w:rsidRPr="00CE4B56" w:rsidRDefault="00CE4B56" w:rsidP="00CE4B56">
      <w:pPr>
        <w:widowControl w:val="0"/>
        <w:autoSpaceDE w:val="0"/>
        <w:autoSpaceDN w:val="0"/>
        <w:ind w:firstLine="567"/>
        <w:jc w:val="both"/>
        <w:rPr>
          <w:snapToGrid/>
          <w:sz w:val="28"/>
          <w:szCs w:val="28"/>
        </w:rPr>
      </w:pPr>
    </w:p>
    <w:p w:rsidR="00CE4B56" w:rsidRPr="00CE4B56" w:rsidRDefault="00CE4B56" w:rsidP="00CE4B56">
      <w:pPr>
        <w:widowControl w:val="0"/>
        <w:autoSpaceDE w:val="0"/>
        <w:autoSpaceDN w:val="0"/>
        <w:ind w:firstLine="567"/>
        <w:jc w:val="both"/>
        <w:rPr>
          <w:snapToGrid/>
          <w:sz w:val="28"/>
          <w:szCs w:val="28"/>
        </w:rPr>
      </w:pPr>
    </w:p>
    <w:p w:rsidR="0066121B" w:rsidRDefault="0066121B" w:rsidP="00CE4B56">
      <w:pPr>
        <w:widowControl w:val="0"/>
        <w:autoSpaceDE w:val="0"/>
        <w:autoSpaceDN w:val="0"/>
        <w:ind w:left="4253"/>
        <w:outlineLvl w:val="1"/>
        <w:rPr>
          <w:snapToGrid/>
          <w:sz w:val="24"/>
          <w:szCs w:val="24"/>
        </w:rPr>
      </w:pPr>
    </w:p>
    <w:p w:rsidR="0066121B" w:rsidRDefault="0066121B" w:rsidP="00CE4B56">
      <w:pPr>
        <w:widowControl w:val="0"/>
        <w:autoSpaceDE w:val="0"/>
        <w:autoSpaceDN w:val="0"/>
        <w:ind w:left="4253"/>
        <w:outlineLvl w:val="1"/>
        <w:rPr>
          <w:snapToGrid/>
          <w:sz w:val="24"/>
          <w:szCs w:val="24"/>
        </w:rPr>
      </w:pPr>
    </w:p>
    <w:p w:rsidR="0066121B" w:rsidRDefault="0066121B" w:rsidP="00CE4B56">
      <w:pPr>
        <w:widowControl w:val="0"/>
        <w:autoSpaceDE w:val="0"/>
        <w:autoSpaceDN w:val="0"/>
        <w:ind w:left="4253"/>
        <w:outlineLvl w:val="1"/>
        <w:rPr>
          <w:snapToGrid/>
          <w:sz w:val="24"/>
          <w:szCs w:val="24"/>
        </w:rPr>
      </w:pPr>
    </w:p>
    <w:p w:rsidR="0066121B" w:rsidRDefault="0066121B" w:rsidP="00CE4B56">
      <w:pPr>
        <w:widowControl w:val="0"/>
        <w:autoSpaceDE w:val="0"/>
        <w:autoSpaceDN w:val="0"/>
        <w:ind w:left="4253"/>
        <w:outlineLvl w:val="1"/>
        <w:rPr>
          <w:snapToGrid/>
          <w:sz w:val="24"/>
          <w:szCs w:val="24"/>
        </w:rPr>
      </w:pPr>
    </w:p>
    <w:p w:rsidR="0066121B" w:rsidRDefault="0066121B" w:rsidP="00CE4B56">
      <w:pPr>
        <w:widowControl w:val="0"/>
        <w:autoSpaceDE w:val="0"/>
        <w:autoSpaceDN w:val="0"/>
        <w:ind w:left="4253"/>
        <w:outlineLvl w:val="1"/>
        <w:rPr>
          <w:snapToGrid/>
          <w:sz w:val="24"/>
          <w:szCs w:val="24"/>
        </w:rPr>
      </w:pPr>
    </w:p>
    <w:p w:rsidR="0066121B" w:rsidRDefault="0066121B" w:rsidP="00CE4B56">
      <w:pPr>
        <w:widowControl w:val="0"/>
        <w:autoSpaceDE w:val="0"/>
        <w:autoSpaceDN w:val="0"/>
        <w:ind w:left="4253"/>
        <w:outlineLvl w:val="1"/>
        <w:rPr>
          <w:snapToGrid/>
          <w:sz w:val="24"/>
          <w:szCs w:val="24"/>
        </w:rPr>
      </w:pPr>
    </w:p>
    <w:p w:rsidR="0066121B" w:rsidRDefault="0066121B" w:rsidP="00CE4B56">
      <w:pPr>
        <w:widowControl w:val="0"/>
        <w:autoSpaceDE w:val="0"/>
        <w:autoSpaceDN w:val="0"/>
        <w:ind w:left="4253"/>
        <w:outlineLvl w:val="1"/>
        <w:rPr>
          <w:snapToGrid/>
          <w:sz w:val="24"/>
          <w:szCs w:val="24"/>
        </w:rPr>
      </w:pPr>
    </w:p>
    <w:p w:rsidR="0066121B" w:rsidRDefault="0066121B" w:rsidP="00CE4B56">
      <w:pPr>
        <w:widowControl w:val="0"/>
        <w:autoSpaceDE w:val="0"/>
        <w:autoSpaceDN w:val="0"/>
        <w:ind w:left="4253"/>
        <w:outlineLvl w:val="1"/>
        <w:rPr>
          <w:snapToGrid/>
          <w:sz w:val="24"/>
          <w:szCs w:val="24"/>
        </w:rPr>
      </w:pPr>
    </w:p>
    <w:p w:rsidR="0066121B" w:rsidRDefault="0066121B" w:rsidP="00CE4B56">
      <w:pPr>
        <w:widowControl w:val="0"/>
        <w:autoSpaceDE w:val="0"/>
        <w:autoSpaceDN w:val="0"/>
        <w:ind w:left="4253"/>
        <w:outlineLvl w:val="1"/>
        <w:rPr>
          <w:snapToGrid/>
          <w:sz w:val="24"/>
          <w:szCs w:val="24"/>
        </w:rPr>
      </w:pPr>
    </w:p>
    <w:p w:rsidR="0066121B" w:rsidRDefault="0066121B" w:rsidP="00CE4B56">
      <w:pPr>
        <w:widowControl w:val="0"/>
        <w:autoSpaceDE w:val="0"/>
        <w:autoSpaceDN w:val="0"/>
        <w:ind w:left="4253"/>
        <w:outlineLvl w:val="1"/>
        <w:rPr>
          <w:snapToGrid/>
          <w:sz w:val="24"/>
          <w:szCs w:val="24"/>
        </w:rPr>
      </w:pPr>
    </w:p>
    <w:p w:rsidR="0066121B" w:rsidRDefault="0066121B" w:rsidP="00CE4B56">
      <w:pPr>
        <w:widowControl w:val="0"/>
        <w:autoSpaceDE w:val="0"/>
        <w:autoSpaceDN w:val="0"/>
        <w:ind w:left="4253"/>
        <w:outlineLvl w:val="1"/>
        <w:rPr>
          <w:snapToGrid/>
          <w:sz w:val="24"/>
          <w:szCs w:val="24"/>
        </w:rPr>
      </w:pPr>
    </w:p>
    <w:p w:rsidR="0066121B" w:rsidRDefault="0066121B" w:rsidP="00CE4B56">
      <w:pPr>
        <w:widowControl w:val="0"/>
        <w:autoSpaceDE w:val="0"/>
        <w:autoSpaceDN w:val="0"/>
        <w:ind w:left="4253"/>
        <w:outlineLvl w:val="1"/>
        <w:rPr>
          <w:snapToGrid/>
          <w:sz w:val="24"/>
          <w:szCs w:val="24"/>
        </w:rPr>
      </w:pPr>
    </w:p>
    <w:p w:rsidR="0066121B" w:rsidRDefault="0066121B" w:rsidP="00CE4B56">
      <w:pPr>
        <w:widowControl w:val="0"/>
        <w:autoSpaceDE w:val="0"/>
        <w:autoSpaceDN w:val="0"/>
        <w:ind w:left="4253"/>
        <w:outlineLvl w:val="1"/>
        <w:rPr>
          <w:snapToGrid/>
          <w:sz w:val="24"/>
          <w:szCs w:val="24"/>
        </w:rPr>
      </w:pPr>
    </w:p>
    <w:p w:rsidR="0066121B" w:rsidRDefault="0066121B" w:rsidP="00CE4B56">
      <w:pPr>
        <w:widowControl w:val="0"/>
        <w:autoSpaceDE w:val="0"/>
        <w:autoSpaceDN w:val="0"/>
        <w:ind w:left="4253"/>
        <w:outlineLvl w:val="1"/>
        <w:rPr>
          <w:snapToGrid/>
          <w:sz w:val="24"/>
          <w:szCs w:val="24"/>
        </w:rPr>
      </w:pPr>
    </w:p>
    <w:p w:rsidR="0066121B" w:rsidRDefault="0066121B" w:rsidP="00CE4B56">
      <w:pPr>
        <w:widowControl w:val="0"/>
        <w:autoSpaceDE w:val="0"/>
        <w:autoSpaceDN w:val="0"/>
        <w:ind w:left="4253"/>
        <w:outlineLvl w:val="1"/>
        <w:rPr>
          <w:snapToGrid/>
          <w:sz w:val="24"/>
          <w:szCs w:val="24"/>
        </w:rPr>
      </w:pPr>
    </w:p>
    <w:p w:rsidR="0066121B" w:rsidRDefault="0066121B" w:rsidP="00CE4B56">
      <w:pPr>
        <w:widowControl w:val="0"/>
        <w:autoSpaceDE w:val="0"/>
        <w:autoSpaceDN w:val="0"/>
        <w:ind w:left="4253"/>
        <w:outlineLvl w:val="1"/>
        <w:rPr>
          <w:snapToGrid/>
          <w:sz w:val="24"/>
          <w:szCs w:val="24"/>
        </w:rPr>
      </w:pPr>
    </w:p>
    <w:p w:rsidR="0066121B" w:rsidRDefault="0066121B" w:rsidP="00CE4B56">
      <w:pPr>
        <w:widowControl w:val="0"/>
        <w:autoSpaceDE w:val="0"/>
        <w:autoSpaceDN w:val="0"/>
        <w:ind w:left="4253"/>
        <w:outlineLvl w:val="1"/>
        <w:rPr>
          <w:snapToGrid/>
          <w:sz w:val="24"/>
          <w:szCs w:val="24"/>
        </w:rPr>
      </w:pPr>
    </w:p>
    <w:p w:rsidR="0066121B" w:rsidRDefault="0066121B" w:rsidP="00CE4B56">
      <w:pPr>
        <w:widowControl w:val="0"/>
        <w:autoSpaceDE w:val="0"/>
        <w:autoSpaceDN w:val="0"/>
        <w:ind w:left="4253"/>
        <w:outlineLvl w:val="1"/>
        <w:rPr>
          <w:snapToGrid/>
          <w:sz w:val="24"/>
          <w:szCs w:val="24"/>
        </w:rPr>
      </w:pPr>
    </w:p>
    <w:p w:rsidR="0066121B" w:rsidRDefault="0066121B" w:rsidP="00CE4B56">
      <w:pPr>
        <w:widowControl w:val="0"/>
        <w:autoSpaceDE w:val="0"/>
        <w:autoSpaceDN w:val="0"/>
        <w:ind w:left="4253"/>
        <w:outlineLvl w:val="1"/>
        <w:rPr>
          <w:snapToGrid/>
          <w:sz w:val="24"/>
          <w:szCs w:val="24"/>
        </w:rPr>
      </w:pPr>
    </w:p>
    <w:p w:rsidR="0066121B" w:rsidRDefault="0066121B" w:rsidP="00CE4B56">
      <w:pPr>
        <w:widowControl w:val="0"/>
        <w:autoSpaceDE w:val="0"/>
        <w:autoSpaceDN w:val="0"/>
        <w:ind w:left="4253"/>
        <w:outlineLvl w:val="1"/>
        <w:rPr>
          <w:snapToGrid/>
          <w:sz w:val="24"/>
          <w:szCs w:val="24"/>
        </w:rPr>
      </w:pPr>
    </w:p>
    <w:p w:rsidR="0066121B" w:rsidRDefault="0066121B" w:rsidP="00CE4B56">
      <w:pPr>
        <w:widowControl w:val="0"/>
        <w:autoSpaceDE w:val="0"/>
        <w:autoSpaceDN w:val="0"/>
        <w:ind w:left="4253"/>
        <w:outlineLvl w:val="1"/>
        <w:rPr>
          <w:snapToGrid/>
          <w:sz w:val="24"/>
          <w:szCs w:val="24"/>
        </w:rPr>
      </w:pPr>
    </w:p>
    <w:p w:rsidR="0066121B" w:rsidRDefault="0066121B" w:rsidP="00CE4B56">
      <w:pPr>
        <w:widowControl w:val="0"/>
        <w:autoSpaceDE w:val="0"/>
        <w:autoSpaceDN w:val="0"/>
        <w:ind w:left="4253"/>
        <w:outlineLvl w:val="1"/>
        <w:rPr>
          <w:snapToGrid/>
          <w:sz w:val="24"/>
          <w:szCs w:val="24"/>
        </w:rPr>
      </w:pPr>
    </w:p>
    <w:p w:rsidR="0066121B" w:rsidRDefault="0066121B" w:rsidP="00CE4B56">
      <w:pPr>
        <w:widowControl w:val="0"/>
        <w:autoSpaceDE w:val="0"/>
        <w:autoSpaceDN w:val="0"/>
        <w:ind w:left="4253"/>
        <w:outlineLvl w:val="1"/>
        <w:rPr>
          <w:snapToGrid/>
          <w:sz w:val="24"/>
          <w:szCs w:val="24"/>
        </w:rPr>
      </w:pPr>
    </w:p>
    <w:p w:rsidR="0066121B" w:rsidRDefault="0066121B" w:rsidP="00CE4B56">
      <w:pPr>
        <w:widowControl w:val="0"/>
        <w:autoSpaceDE w:val="0"/>
        <w:autoSpaceDN w:val="0"/>
        <w:ind w:left="4253"/>
        <w:outlineLvl w:val="1"/>
        <w:rPr>
          <w:snapToGrid/>
          <w:sz w:val="24"/>
          <w:szCs w:val="24"/>
        </w:rPr>
      </w:pPr>
    </w:p>
    <w:p w:rsidR="0066121B" w:rsidRDefault="0066121B" w:rsidP="00CE4B56">
      <w:pPr>
        <w:widowControl w:val="0"/>
        <w:autoSpaceDE w:val="0"/>
        <w:autoSpaceDN w:val="0"/>
        <w:ind w:left="4253"/>
        <w:outlineLvl w:val="1"/>
        <w:rPr>
          <w:snapToGrid/>
          <w:sz w:val="24"/>
          <w:szCs w:val="24"/>
        </w:rPr>
      </w:pPr>
    </w:p>
    <w:p w:rsidR="0066121B" w:rsidRDefault="0066121B" w:rsidP="00CE4B56">
      <w:pPr>
        <w:widowControl w:val="0"/>
        <w:autoSpaceDE w:val="0"/>
        <w:autoSpaceDN w:val="0"/>
        <w:ind w:left="4253"/>
        <w:outlineLvl w:val="1"/>
        <w:rPr>
          <w:snapToGrid/>
          <w:sz w:val="24"/>
          <w:szCs w:val="24"/>
        </w:rPr>
      </w:pPr>
    </w:p>
    <w:p w:rsidR="0066121B" w:rsidRDefault="0066121B" w:rsidP="00CE4B56">
      <w:pPr>
        <w:widowControl w:val="0"/>
        <w:autoSpaceDE w:val="0"/>
        <w:autoSpaceDN w:val="0"/>
        <w:ind w:left="4253"/>
        <w:outlineLvl w:val="1"/>
        <w:rPr>
          <w:snapToGrid/>
          <w:sz w:val="24"/>
          <w:szCs w:val="24"/>
        </w:rPr>
      </w:pPr>
    </w:p>
    <w:p w:rsidR="0066121B" w:rsidRDefault="0066121B" w:rsidP="00CE4B56">
      <w:pPr>
        <w:widowControl w:val="0"/>
        <w:autoSpaceDE w:val="0"/>
        <w:autoSpaceDN w:val="0"/>
        <w:ind w:left="4253"/>
        <w:outlineLvl w:val="1"/>
        <w:rPr>
          <w:snapToGrid/>
          <w:sz w:val="24"/>
          <w:szCs w:val="24"/>
        </w:rPr>
      </w:pPr>
    </w:p>
    <w:p w:rsidR="0066121B" w:rsidRDefault="0066121B" w:rsidP="00CE4B56">
      <w:pPr>
        <w:widowControl w:val="0"/>
        <w:autoSpaceDE w:val="0"/>
        <w:autoSpaceDN w:val="0"/>
        <w:ind w:left="4253"/>
        <w:outlineLvl w:val="1"/>
        <w:rPr>
          <w:snapToGrid/>
          <w:sz w:val="24"/>
          <w:szCs w:val="24"/>
        </w:rPr>
      </w:pPr>
    </w:p>
    <w:p w:rsidR="0066121B" w:rsidRDefault="0066121B" w:rsidP="00CE4B56">
      <w:pPr>
        <w:widowControl w:val="0"/>
        <w:autoSpaceDE w:val="0"/>
        <w:autoSpaceDN w:val="0"/>
        <w:ind w:left="4253"/>
        <w:outlineLvl w:val="1"/>
        <w:rPr>
          <w:snapToGrid/>
          <w:sz w:val="24"/>
          <w:szCs w:val="24"/>
        </w:rPr>
      </w:pPr>
    </w:p>
    <w:p w:rsidR="0066121B" w:rsidRDefault="0066121B" w:rsidP="00CE4B56">
      <w:pPr>
        <w:widowControl w:val="0"/>
        <w:autoSpaceDE w:val="0"/>
        <w:autoSpaceDN w:val="0"/>
        <w:ind w:left="4253"/>
        <w:outlineLvl w:val="1"/>
        <w:rPr>
          <w:snapToGrid/>
          <w:sz w:val="24"/>
          <w:szCs w:val="24"/>
        </w:rPr>
      </w:pPr>
    </w:p>
    <w:p w:rsidR="0066121B" w:rsidRDefault="0066121B" w:rsidP="00CE4B56">
      <w:pPr>
        <w:widowControl w:val="0"/>
        <w:autoSpaceDE w:val="0"/>
        <w:autoSpaceDN w:val="0"/>
        <w:ind w:left="4253"/>
        <w:outlineLvl w:val="1"/>
        <w:rPr>
          <w:snapToGrid/>
          <w:sz w:val="24"/>
          <w:szCs w:val="24"/>
        </w:rPr>
      </w:pPr>
    </w:p>
    <w:p w:rsidR="0066121B" w:rsidRDefault="0066121B" w:rsidP="00CE4B56">
      <w:pPr>
        <w:widowControl w:val="0"/>
        <w:autoSpaceDE w:val="0"/>
        <w:autoSpaceDN w:val="0"/>
        <w:ind w:left="4253"/>
        <w:outlineLvl w:val="1"/>
        <w:rPr>
          <w:snapToGrid/>
          <w:sz w:val="24"/>
          <w:szCs w:val="24"/>
        </w:rPr>
      </w:pPr>
    </w:p>
    <w:p w:rsidR="0066121B" w:rsidRDefault="0066121B" w:rsidP="00CE4B56">
      <w:pPr>
        <w:widowControl w:val="0"/>
        <w:autoSpaceDE w:val="0"/>
        <w:autoSpaceDN w:val="0"/>
        <w:ind w:left="4253"/>
        <w:outlineLvl w:val="1"/>
        <w:rPr>
          <w:snapToGrid/>
          <w:sz w:val="24"/>
          <w:szCs w:val="24"/>
        </w:rPr>
      </w:pPr>
    </w:p>
    <w:p w:rsidR="0066121B" w:rsidRDefault="0066121B" w:rsidP="00CE4B56">
      <w:pPr>
        <w:widowControl w:val="0"/>
        <w:autoSpaceDE w:val="0"/>
        <w:autoSpaceDN w:val="0"/>
        <w:ind w:left="4253"/>
        <w:outlineLvl w:val="1"/>
        <w:rPr>
          <w:snapToGrid/>
          <w:sz w:val="24"/>
          <w:szCs w:val="24"/>
        </w:rPr>
      </w:pPr>
    </w:p>
    <w:p w:rsidR="0066121B" w:rsidRDefault="0066121B" w:rsidP="00CE4B56">
      <w:pPr>
        <w:widowControl w:val="0"/>
        <w:autoSpaceDE w:val="0"/>
        <w:autoSpaceDN w:val="0"/>
        <w:ind w:left="4253"/>
        <w:outlineLvl w:val="1"/>
        <w:rPr>
          <w:snapToGrid/>
          <w:sz w:val="24"/>
          <w:szCs w:val="24"/>
        </w:rPr>
      </w:pPr>
    </w:p>
    <w:p w:rsidR="0066121B" w:rsidRDefault="0066121B" w:rsidP="00CE4B56">
      <w:pPr>
        <w:widowControl w:val="0"/>
        <w:autoSpaceDE w:val="0"/>
        <w:autoSpaceDN w:val="0"/>
        <w:ind w:left="4253"/>
        <w:outlineLvl w:val="1"/>
        <w:rPr>
          <w:snapToGrid/>
          <w:sz w:val="24"/>
          <w:szCs w:val="24"/>
        </w:rPr>
      </w:pPr>
    </w:p>
    <w:p w:rsidR="0066121B" w:rsidRDefault="0066121B" w:rsidP="00CE4B56">
      <w:pPr>
        <w:widowControl w:val="0"/>
        <w:autoSpaceDE w:val="0"/>
        <w:autoSpaceDN w:val="0"/>
        <w:ind w:left="4253"/>
        <w:outlineLvl w:val="1"/>
        <w:rPr>
          <w:snapToGrid/>
          <w:sz w:val="24"/>
          <w:szCs w:val="24"/>
        </w:rPr>
      </w:pPr>
    </w:p>
    <w:p w:rsidR="0066121B" w:rsidRDefault="0066121B" w:rsidP="00CE4B56">
      <w:pPr>
        <w:widowControl w:val="0"/>
        <w:autoSpaceDE w:val="0"/>
        <w:autoSpaceDN w:val="0"/>
        <w:ind w:left="4253"/>
        <w:outlineLvl w:val="1"/>
        <w:rPr>
          <w:snapToGrid/>
          <w:sz w:val="24"/>
          <w:szCs w:val="24"/>
        </w:rPr>
      </w:pPr>
    </w:p>
    <w:p w:rsidR="0066121B" w:rsidRDefault="0066121B" w:rsidP="00CE4B56">
      <w:pPr>
        <w:widowControl w:val="0"/>
        <w:autoSpaceDE w:val="0"/>
        <w:autoSpaceDN w:val="0"/>
        <w:ind w:left="4253"/>
        <w:outlineLvl w:val="1"/>
        <w:rPr>
          <w:snapToGrid/>
          <w:sz w:val="24"/>
          <w:szCs w:val="24"/>
        </w:rPr>
      </w:pPr>
    </w:p>
    <w:p w:rsidR="0066121B" w:rsidRDefault="0066121B" w:rsidP="00CE4B56">
      <w:pPr>
        <w:widowControl w:val="0"/>
        <w:autoSpaceDE w:val="0"/>
        <w:autoSpaceDN w:val="0"/>
        <w:ind w:left="4253"/>
        <w:outlineLvl w:val="1"/>
        <w:rPr>
          <w:snapToGrid/>
          <w:sz w:val="24"/>
          <w:szCs w:val="24"/>
        </w:rPr>
      </w:pPr>
    </w:p>
    <w:p w:rsidR="0066121B" w:rsidRDefault="0066121B" w:rsidP="00CE4B56">
      <w:pPr>
        <w:widowControl w:val="0"/>
        <w:autoSpaceDE w:val="0"/>
        <w:autoSpaceDN w:val="0"/>
        <w:ind w:left="4253"/>
        <w:outlineLvl w:val="1"/>
        <w:rPr>
          <w:snapToGrid/>
          <w:sz w:val="24"/>
          <w:szCs w:val="24"/>
        </w:rPr>
      </w:pPr>
    </w:p>
    <w:p w:rsidR="0066121B" w:rsidRDefault="0066121B" w:rsidP="00CE4B56">
      <w:pPr>
        <w:widowControl w:val="0"/>
        <w:autoSpaceDE w:val="0"/>
        <w:autoSpaceDN w:val="0"/>
        <w:ind w:left="4253"/>
        <w:outlineLvl w:val="1"/>
        <w:rPr>
          <w:snapToGrid/>
          <w:sz w:val="24"/>
          <w:szCs w:val="24"/>
        </w:rPr>
      </w:pPr>
    </w:p>
    <w:p w:rsidR="0066121B" w:rsidRDefault="0066121B" w:rsidP="00CE4B56">
      <w:pPr>
        <w:widowControl w:val="0"/>
        <w:autoSpaceDE w:val="0"/>
        <w:autoSpaceDN w:val="0"/>
        <w:ind w:left="4253"/>
        <w:outlineLvl w:val="1"/>
        <w:rPr>
          <w:snapToGrid/>
          <w:sz w:val="24"/>
          <w:szCs w:val="24"/>
        </w:rPr>
      </w:pPr>
    </w:p>
    <w:p w:rsidR="00CE4B56" w:rsidRPr="00CE4B56" w:rsidRDefault="00CE4B56" w:rsidP="00CE4B56">
      <w:pPr>
        <w:widowControl w:val="0"/>
        <w:autoSpaceDE w:val="0"/>
        <w:autoSpaceDN w:val="0"/>
        <w:ind w:left="4253"/>
        <w:outlineLvl w:val="1"/>
        <w:rPr>
          <w:snapToGrid/>
          <w:sz w:val="24"/>
          <w:szCs w:val="24"/>
        </w:rPr>
      </w:pPr>
      <w:r w:rsidRPr="00CE4B56">
        <w:rPr>
          <w:snapToGrid/>
          <w:sz w:val="24"/>
          <w:szCs w:val="24"/>
        </w:rPr>
        <w:t>Приложение № 1</w:t>
      </w:r>
    </w:p>
    <w:p w:rsidR="00CE4B56" w:rsidRPr="00CE4B56" w:rsidRDefault="00CE4B56" w:rsidP="00CE4B56">
      <w:pPr>
        <w:widowControl w:val="0"/>
        <w:autoSpaceDE w:val="0"/>
        <w:autoSpaceDN w:val="0"/>
        <w:ind w:left="4253"/>
        <w:rPr>
          <w:snapToGrid/>
          <w:sz w:val="24"/>
          <w:szCs w:val="24"/>
        </w:rPr>
      </w:pPr>
      <w:r w:rsidRPr="00CE4B56">
        <w:rPr>
          <w:snapToGrid/>
          <w:sz w:val="24"/>
          <w:szCs w:val="24"/>
        </w:rPr>
        <w:t xml:space="preserve">к Порядку проведения служебных проверок </w:t>
      </w:r>
    </w:p>
    <w:p w:rsidR="00CE4B56" w:rsidRPr="00CE4B56" w:rsidRDefault="00CE4B56" w:rsidP="00CE4B56">
      <w:pPr>
        <w:widowControl w:val="0"/>
        <w:autoSpaceDE w:val="0"/>
        <w:autoSpaceDN w:val="0"/>
        <w:ind w:left="4253"/>
        <w:rPr>
          <w:snapToGrid/>
          <w:sz w:val="24"/>
          <w:szCs w:val="24"/>
        </w:rPr>
      </w:pPr>
      <w:r w:rsidRPr="00CE4B56">
        <w:rPr>
          <w:snapToGrid/>
          <w:sz w:val="24"/>
          <w:szCs w:val="24"/>
        </w:rPr>
        <w:t xml:space="preserve">в отношении федеральных государственных </w:t>
      </w:r>
    </w:p>
    <w:p w:rsidR="00CE4B56" w:rsidRPr="00CE4B56" w:rsidRDefault="00CE4B56" w:rsidP="00CE4B56">
      <w:pPr>
        <w:widowControl w:val="0"/>
        <w:autoSpaceDE w:val="0"/>
        <w:autoSpaceDN w:val="0"/>
        <w:ind w:left="4253"/>
        <w:rPr>
          <w:snapToGrid/>
          <w:sz w:val="24"/>
          <w:szCs w:val="24"/>
        </w:rPr>
      </w:pPr>
      <w:r w:rsidRPr="00CE4B56">
        <w:rPr>
          <w:snapToGrid/>
          <w:sz w:val="24"/>
          <w:szCs w:val="24"/>
        </w:rPr>
        <w:t>гражданских служащих Федеральной налоговой службы и ее территориальных органов, утвержденному приказом ФНС России</w:t>
      </w:r>
    </w:p>
    <w:p w:rsidR="00CE4B56" w:rsidRPr="00CE4B56" w:rsidRDefault="00CE4B56" w:rsidP="00CE4B56">
      <w:pPr>
        <w:widowControl w:val="0"/>
        <w:autoSpaceDE w:val="0"/>
        <w:autoSpaceDN w:val="0"/>
        <w:ind w:left="4253"/>
        <w:rPr>
          <w:snapToGrid/>
          <w:sz w:val="24"/>
          <w:szCs w:val="24"/>
        </w:rPr>
      </w:pPr>
      <w:r w:rsidRPr="00CE4B56">
        <w:rPr>
          <w:snapToGrid/>
          <w:sz w:val="24"/>
          <w:szCs w:val="24"/>
        </w:rPr>
        <w:t>от «___»______2026 г. № _____________</w:t>
      </w:r>
    </w:p>
    <w:p w:rsidR="00CE4B56" w:rsidRPr="00CE4B56" w:rsidRDefault="00CE4B56" w:rsidP="00CE4B56">
      <w:pPr>
        <w:widowControl w:val="0"/>
        <w:autoSpaceDE w:val="0"/>
        <w:autoSpaceDN w:val="0"/>
        <w:jc w:val="both"/>
        <w:rPr>
          <w:snapToGrid/>
          <w:sz w:val="10"/>
          <w:szCs w:val="10"/>
        </w:rPr>
      </w:pPr>
    </w:p>
    <w:p w:rsidR="00CE4B56" w:rsidRPr="00CE4B56" w:rsidRDefault="00CE4B56" w:rsidP="00CE4B56">
      <w:pPr>
        <w:widowControl w:val="0"/>
        <w:autoSpaceDE w:val="0"/>
        <w:autoSpaceDN w:val="0"/>
        <w:jc w:val="right"/>
        <w:rPr>
          <w:snapToGrid/>
          <w:sz w:val="22"/>
        </w:rPr>
      </w:pPr>
      <w:r w:rsidRPr="00CE4B56">
        <w:rPr>
          <w:snapToGrid/>
          <w:sz w:val="22"/>
        </w:rPr>
        <w:t>(рекомендуемый образец)</w:t>
      </w:r>
    </w:p>
    <w:p w:rsidR="00CE4B56" w:rsidRPr="00CE4B56" w:rsidRDefault="00CE4B56" w:rsidP="00CE4B56">
      <w:pPr>
        <w:widowControl w:val="0"/>
        <w:autoSpaceDE w:val="0"/>
        <w:autoSpaceDN w:val="0"/>
        <w:jc w:val="both"/>
        <w:rPr>
          <w:snapToGrid/>
          <w:sz w:val="10"/>
          <w:szCs w:val="10"/>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611"/>
        <w:gridCol w:w="4460"/>
      </w:tblGrid>
      <w:tr w:rsidR="00CE4B56" w:rsidRPr="00CE4B56" w:rsidTr="00184084">
        <w:tc>
          <w:tcPr>
            <w:tcW w:w="4611" w:type="dxa"/>
            <w:tcBorders>
              <w:top w:val="nil"/>
              <w:left w:val="nil"/>
              <w:bottom w:val="nil"/>
              <w:right w:val="nil"/>
            </w:tcBorders>
          </w:tcPr>
          <w:p w:rsidR="00CE4B56" w:rsidRPr="00CE4B56" w:rsidRDefault="00CE4B56" w:rsidP="00CE4B56">
            <w:pPr>
              <w:widowControl w:val="0"/>
              <w:autoSpaceDE w:val="0"/>
              <w:autoSpaceDN w:val="0"/>
              <w:jc w:val="both"/>
              <w:rPr>
                <w:snapToGrid/>
                <w:sz w:val="16"/>
                <w:szCs w:val="16"/>
              </w:rPr>
            </w:pPr>
          </w:p>
        </w:tc>
        <w:tc>
          <w:tcPr>
            <w:tcW w:w="4460" w:type="dxa"/>
            <w:tcBorders>
              <w:top w:val="nil"/>
              <w:left w:val="nil"/>
              <w:bottom w:val="single" w:sz="4" w:space="0" w:color="auto"/>
              <w:right w:val="nil"/>
            </w:tcBorders>
          </w:tcPr>
          <w:p w:rsidR="00CE4B56" w:rsidRPr="00CE4B56" w:rsidRDefault="00CE4B56" w:rsidP="00CE4B56">
            <w:pPr>
              <w:widowControl w:val="0"/>
              <w:autoSpaceDE w:val="0"/>
              <w:autoSpaceDN w:val="0"/>
              <w:jc w:val="both"/>
              <w:rPr>
                <w:snapToGrid/>
                <w:sz w:val="16"/>
                <w:szCs w:val="16"/>
              </w:rPr>
            </w:pPr>
          </w:p>
        </w:tc>
      </w:tr>
      <w:tr w:rsidR="00CE4B56" w:rsidRPr="00CE4B56" w:rsidTr="00184084">
        <w:tc>
          <w:tcPr>
            <w:tcW w:w="4611" w:type="dxa"/>
            <w:tcBorders>
              <w:top w:val="nil"/>
              <w:left w:val="nil"/>
              <w:bottom w:val="nil"/>
              <w:right w:val="nil"/>
            </w:tcBorders>
          </w:tcPr>
          <w:p w:rsidR="00CE4B56" w:rsidRPr="00CE4B56" w:rsidRDefault="00CE4B56" w:rsidP="00CE4B56">
            <w:pPr>
              <w:widowControl w:val="0"/>
              <w:autoSpaceDE w:val="0"/>
              <w:autoSpaceDN w:val="0"/>
              <w:jc w:val="both"/>
              <w:rPr>
                <w:snapToGrid/>
                <w:sz w:val="22"/>
              </w:rPr>
            </w:pPr>
          </w:p>
        </w:tc>
        <w:tc>
          <w:tcPr>
            <w:tcW w:w="4460" w:type="dxa"/>
            <w:tcBorders>
              <w:top w:val="single" w:sz="4" w:space="0" w:color="auto"/>
              <w:left w:val="nil"/>
              <w:bottom w:val="nil"/>
              <w:right w:val="nil"/>
            </w:tcBorders>
          </w:tcPr>
          <w:p w:rsidR="00CE4B56" w:rsidRPr="00CE4B56" w:rsidRDefault="00CE4B56" w:rsidP="00CE4B56">
            <w:pPr>
              <w:widowControl w:val="0"/>
              <w:autoSpaceDE w:val="0"/>
              <w:autoSpaceDN w:val="0"/>
              <w:jc w:val="center"/>
              <w:rPr>
                <w:snapToGrid/>
                <w:sz w:val="22"/>
              </w:rPr>
            </w:pPr>
            <w:r w:rsidRPr="00CE4B56">
              <w:rPr>
                <w:snapToGrid/>
                <w:sz w:val="22"/>
              </w:rPr>
              <w:t>(наименование должности,</w:t>
            </w:r>
          </w:p>
        </w:tc>
      </w:tr>
      <w:tr w:rsidR="00CE4B56" w:rsidRPr="00CE4B56" w:rsidTr="00184084">
        <w:tc>
          <w:tcPr>
            <w:tcW w:w="4611" w:type="dxa"/>
            <w:tcBorders>
              <w:top w:val="nil"/>
              <w:left w:val="nil"/>
              <w:bottom w:val="nil"/>
              <w:right w:val="nil"/>
            </w:tcBorders>
          </w:tcPr>
          <w:p w:rsidR="00CE4B56" w:rsidRPr="00CE4B56" w:rsidRDefault="00CE4B56" w:rsidP="00CE4B56">
            <w:pPr>
              <w:widowControl w:val="0"/>
              <w:autoSpaceDE w:val="0"/>
              <w:autoSpaceDN w:val="0"/>
              <w:jc w:val="both"/>
              <w:rPr>
                <w:snapToGrid/>
                <w:sz w:val="16"/>
                <w:szCs w:val="16"/>
              </w:rPr>
            </w:pPr>
          </w:p>
        </w:tc>
        <w:tc>
          <w:tcPr>
            <w:tcW w:w="4460" w:type="dxa"/>
            <w:tcBorders>
              <w:top w:val="nil"/>
              <w:left w:val="nil"/>
              <w:bottom w:val="single" w:sz="4" w:space="0" w:color="auto"/>
              <w:right w:val="nil"/>
            </w:tcBorders>
          </w:tcPr>
          <w:p w:rsidR="00CE4B56" w:rsidRPr="00CE4B56" w:rsidRDefault="00CE4B56" w:rsidP="00CE4B56">
            <w:pPr>
              <w:widowControl w:val="0"/>
              <w:autoSpaceDE w:val="0"/>
              <w:autoSpaceDN w:val="0"/>
              <w:jc w:val="both"/>
              <w:rPr>
                <w:snapToGrid/>
                <w:sz w:val="16"/>
                <w:szCs w:val="16"/>
              </w:rPr>
            </w:pPr>
          </w:p>
        </w:tc>
      </w:tr>
      <w:tr w:rsidR="00CE4B56" w:rsidRPr="00CE4B56" w:rsidTr="00184084">
        <w:tc>
          <w:tcPr>
            <w:tcW w:w="4611" w:type="dxa"/>
            <w:tcBorders>
              <w:top w:val="nil"/>
              <w:left w:val="nil"/>
              <w:bottom w:val="nil"/>
              <w:right w:val="nil"/>
            </w:tcBorders>
          </w:tcPr>
          <w:p w:rsidR="00CE4B56" w:rsidRPr="00CE4B56" w:rsidRDefault="00CE4B56" w:rsidP="00CE4B56">
            <w:pPr>
              <w:widowControl w:val="0"/>
              <w:autoSpaceDE w:val="0"/>
              <w:autoSpaceDN w:val="0"/>
              <w:jc w:val="both"/>
              <w:rPr>
                <w:snapToGrid/>
                <w:sz w:val="22"/>
              </w:rPr>
            </w:pPr>
          </w:p>
        </w:tc>
        <w:tc>
          <w:tcPr>
            <w:tcW w:w="4460" w:type="dxa"/>
            <w:tcBorders>
              <w:top w:val="single" w:sz="4" w:space="0" w:color="auto"/>
              <w:left w:val="nil"/>
              <w:bottom w:val="nil"/>
              <w:right w:val="nil"/>
            </w:tcBorders>
          </w:tcPr>
          <w:p w:rsidR="00CE4B56" w:rsidRPr="00CE4B56" w:rsidRDefault="00CE4B56" w:rsidP="00CE4B56">
            <w:pPr>
              <w:widowControl w:val="0"/>
              <w:autoSpaceDE w:val="0"/>
              <w:autoSpaceDN w:val="0"/>
              <w:jc w:val="both"/>
              <w:rPr>
                <w:snapToGrid/>
                <w:sz w:val="22"/>
              </w:rPr>
            </w:pPr>
            <w:r w:rsidRPr="00CE4B56">
              <w:rPr>
                <w:snapToGrid/>
                <w:sz w:val="22"/>
              </w:rPr>
              <w:t>фамилия и инициалы должностного лица, принявшего решение о проведении служебной проверки, или председателя комиссии)</w:t>
            </w:r>
          </w:p>
        </w:tc>
      </w:tr>
    </w:tbl>
    <w:p w:rsidR="00CE4B56" w:rsidRPr="00CE4B56" w:rsidRDefault="00CE4B56" w:rsidP="00CE4B56">
      <w:pPr>
        <w:widowControl w:val="0"/>
        <w:autoSpaceDE w:val="0"/>
        <w:autoSpaceDN w:val="0"/>
        <w:jc w:val="both"/>
        <w:rPr>
          <w:snapToGrid/>
          <w:sz w:val="10"/>
          <w:szCs w:val="10"/>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535"/>
        <w:gridCol w:w="4536"/>
      </w:tblGrid>
      <w:tr w:rsidR="00CE4B56" w:rsidRPr="00CE4B56" w:rsidTr="00184084">
        <w:tc>
          <w:tcPr>
            <w:tcW w:w="9071" w:type="dxa"/>
            <w:gridSpan w:val="2"/>
            <w:tcBorders>
              <w:top w:val="nil"/>
              <w:left w:val="nil"/>
              <w:bottom w:val="nil"/>
              <w:right w:val="nil"/>
            </w:tcBorders>
          </w:tcPr>
          <w:p w:rsidR="00CE4B56" w:rsidRPr="00CE4B56" w:rsidRDefault="00CE4B56" w:rsidP="00CE4B56">
            <w:pPr>
              <w:widowControl w:val="0"/>
              <w:autoSpaceDE w:val="0"/>
              <w:autoSpaceDN w:val="0"/>
              <w:jc w:val="center"/>
              <w:rPr>
                <w:snapToGrid/>
                <w:sz w:val="22"/>
              </w:rPr>
            </w:pPr>
            <w:bookmarkStart w:id="0" w:name="P165"/>
            <w:bookmarkEnd w:id="0"/>
            <w:r w:rsidRPr="00CE4B56">
              <w:rPr>
                <w:snapToGrid/>
                <w:sz w:val="22"/>
              </w:rPr>
              <w:t>ОБЪЯСНЕНИЕ</w:t>
            </w:r>
          </w:p>
        </w:tc>
      </w:tr>
      <w:tr w:rsidR="00CE4B56" w:rsidRPr="00CE4B56" w:rsidTr="00184084">
        <w:tc>
          <w:tcPr>
            <w:tcW w:w="4535" w:type="dxa"/>
            <w:tcBorders>
              <w:top w:val="nil"/>
              <w:left w:val="nil"/>
              <w:bottom w:val="nil"/>
              <w:right w:val="nil"/>
            </w:tcBorders>
          </w:tcPr>
          <w:p w:rsidR="00CE4B56" w:rsidRPr="00CE4B56" w:rsidRDefault="00CE4B56" w:rsidP="00CE4B56">
            <w:pPr>
              <w:widowControl w:val="0"/>
              <w:autoSpaceDE w:val="0"/>
              <w:autoSpaceDN w:val="0"/>
              <w:rPr>
                <w:snapToGrid/>
                <w:sz w:val="22"/>
              </w:rPr>
            </w:pPr>
            <w:r w:rsidRPr="00CE4B56">
              <w:rPr>
                <w:snapToGrid/>
                <w:sz w:val="22"/>
              </w:rPr>
              <w:t>"__" ________ 20__ г.</w:t>
            </w:r>
          </w:p>
        </w:tc>
        <w:tc>
          <w:tcPr>
            <w:tcW w:w="4536" w:type="dxa"/>
            <w:tcBorders>
              <w:top w:val="nil"/>
              <w:left w:val="nil"/>
              <w:bottom w:val="nil"/>
              <w:right w:val="nil"/>
            </w:tcBorders>
          </w:tcPr>
          <w:p w:rsidR="00CE4B56" w:rsidRPr="00CE4B56" w:rsidRDefault="00CE4B56" w:rsidP="00CE4B56">
            <w:pPr>
              <w:widowControl w:val="0"/>
              <w:autoSpaceDE w:val="0"/>
              <w:autoSpaceDN w:val="0"/>
              <w:jc w:val="right"/>
              <w:rPr>
                <w:snapToGrid/>
                <w:sz w:val="22"/>
              </w:rPr>
            </w:pPr>
            <w:r w:rsidRPr="00CE4B56">
              <w:rPr>
                <w:snapToGrid/>
                <w:sz w:val="22"/>
              </w:rPr>
              <w:t>г. ______________________</w:t>
            </w:r>
          </w:p>
        </w:tc>
      </w:tr>
    </w:tbl>
    <w:p w:rsidR="00CE4B56" w:rsidRPr="00CE4B56" w:rsidRDefault="00CE4B56" w:rsidP="00CE4B56">
      <w:pPr>
        <w:widowControl w:val="0"/>
        <w:autoSpaceDE w:val="0"/>
        <w:autoSpaceDN w:val="0"/>
        <w:rPr>
          <w:snapToGrid/>
          <w:sz w:val="8"/>
          <w:szCs w:val="8"/>
        </w:rPr>
      </w:pPr>
    </w:p>
    <w:tbl>
      <w:tblPr>
        <w:tblW w:w="0" w:type="auto"/>
        <w:tblBorders>
          <w:insideH w:val="nil"/>
        </w:tblBorders>
        <w:tblLayout w:type="fixed"/>
        <w:tblCellMar>
          <w:top w:w="102" w:type="dxa"/>
          <w:left w:w="62" w:type="dxa"/>
          <w:bottom w:w="102" w:type="dxa"/>
          <w:right w:w="62" w:type="dxa"/>
        </w:tblCellMar>
        <w:tblLook w:val="04A0" w:firstRow="1" w:lastRow="0" w:firstColumn="1" w:lastColumn="0" w:noHBand="0" w:noVBand="1"/>
      </w:tblPr>
      <w:tblGrid>
        <w:gridCol w:w="531"/>
        <w:gridCol w:w="1019"/>
        <w:gridCol w:w="331"/>
        <w:gridCol w:w="285"/>
        <w:gridCol w:w="6905"/>
      </w:tblGrid>
      <w:tr w:rsidR="00CE4B56" w:rsidRPr="00CE4B56" w:rsidTr="00184084">
        <w:tc>
          <w:tcPr>
            <w:tcW w:w="531" w:type="dxa"/>
            <w:tcBorders>
              <w:top w:val="nil"/>
              <w:left w:val="nil"/>
              <w:bottom w:val="nil"/>
              <w:right w:val="nil"/>
            </w:tcBorders>
            <w:vAlign w:val="bottom"/>
          </w:tcPr>
          <w:p w:rsidR="00CE4B56" w:rsidRPr="00CE4B56" w:rsidRDefault="00CE4B56" w:rsidP="00CE4B56">
            <w:pPr>
              <w:widowControl w:val="0"/>
              <w:autoSpaceDE w:val="0"/>
              <w:autoSpaceDN w:val="0"/>
              <w:jc w:val="both"/>
              <w:rPr>
                <w:snapToGrid/>
                <w:sz w:val="22"/>
              </w:rPr>
            </w:pPr>
            <w:r w:rsidRPr="00CE4B56">
              <w:rPr>
                <w:snapToGrid/>
                <w:sz w:val="22"/>
              </w:rPr>
              <w:t>Я,</w:t>
            </w:r>
          </w:p>
        </w:tc>
        <w:tc>
          <w:tcPr>
            <w:tcW w:w="8540" w:type="dxa"/>
            <w:gridSpan w:val="4"/>
            <w:tcBorders>
              <w:top w:val="nil"/>
              <w:left w:val="nil"/>
              <w:right w:val="nil"/>
            </w:tcBorders>
          </w:tcPr>
          <w:p w:rsidR="00CE4B56" w:rsidRPr="00CE4B56" w:rsidRDefault="00CE4B56" w:rsidP="00CE4B56">
            <w:pPr>
              <w:widowControl w:val="0"/>
              <w:autoSpaceDE w:val="0"/>
              <w:autoSpaceDN w:val="0"/>
              <w:jc w:val="both"/>
              <w:rPr>
                <w:snapToGrid/>
                <w:sz w:val="22"/>
              </w:rPr>
            </w:pPr>
          </w:p>
        </w:tc>
      </w:tr>
      <w:tr w:rsidR="00CE4B56" w:rsidRPr="00CE4B56" w:rsidTr="00184084">
        <w:tc>
          <w:tcPr>
            <w:tcW w:w="531" w:type="dxa"/>
            <w:tcBorders>
              <w:top w:val="nil"/>
              <w:left w:val="nil"/>
              <w:bottom w:val="nil"/>
              <w:right w:val="nil"/>
            </w:tcBorders>
          </w:tcPr>
          <w:p w:rsidR="00CE4B56" w:rsidRPr="00CE4B56" w:rsidRDefault="00CE4B56" w:rsidP="00CE4B56">
            <w:pPr>
              <w:widowControl w:val="0"/>
              <w:autoSpaceDE w:val="0"/>
              <w:autoSpaceDN w:val="0"/>
              <w:jc w:val="both"/>
              <w:rPr>
                <w:snapToGrid/>
                <w:sz w:val="22"/>
              </w:rPr>
            </w:pPr>
          </w:p>
        </w:tc>
        <w:tc>
          <w:tcPr>
            <w:tcW w:w="8540" w:type="dxa"/>
            <w:gridSpan w:val="4"/>
            <w:tcBorders>
              <w:left w:val="nil"/>
              <w:bottom w:val="nil"/>
              <w:right w:val="nil"/>
            </w:tcBorders>
          </w:tcPr>
          <w:p w:rsidR="00CE4B56" w:rsidRPr="00CE4B56" w:rsidRDefault="00CE4B56" w:rsidP="00CE4B56">
            <w:pPr>
              <w:widowControl w:val="0"/>
              <w:autoSpaceDE w:val="0"/>
              <w:autoSpaceDN w:val="0"/>
              <w:jc w:val="center"/>
              <w:rPr>
                <w:snapToGrid/>
                <w:sz w:val="22"/>
              </w:rPr>
            </w:pPr>
            <w:r w:rsidRPr="00CE4B56">
              <w:rPr>
                <w:snapToGrid/>
                <w:sz w:val="22"/>
              </w:rPr>
              <w:t>(фамилия, имя, отчество (при наличии) должностного лица, у которого получено объяснение)</w:t>
            </w:r>
          </w:p>
        </w:tc>
      </w:tr>
      <w:tr w:rsidR="00CE4B56" w:rsidRPr="00CE4B56" w:rsidTr="00184084">
        <w:tc>
          <w:tcPr>
            <w:tcW w:w="1881" w:type="dxa"/>
            <w:gridSpan w:val="3"/>
            <w:tcBorders>
              <w:top w:val="nil"/>
              <w:left w:val="nil"/>
              <w:bottom w:val="nil"/>
              <w:right w:val="nil"/>
            </w:tcBorders>
            <w:vAlign w:val="bottom"/>
          </w:tcPr>
          <w:p w:rsidR="00CE4B56" w:rsidRPr="00CE4B56" w:rsidRDefault="00CE4B56" w:rsidP="00CE4B56">
            <w:pPr>
              <w:widowControl w:val="0"/>
              <w:autoSpaceDE w:val="0"/>
              <w:autoSpaceDN w:val="0"/>
              <w:jc w:val="both"/>
              <w:rPr>
                <w:snapToGrid/>
                <w:sz w:val="22"/>
              </w:rPr>
            </w:pPr>
            <w:r w:rsidRPr="00CE4B56">
              <w:rPr>
                <w:snapToGrid/>
                <w:sz w:val="22"/>
              </w:rPr>
              <w:t>Дата рождения</w:t>
            </w:r>
          </w:p>
        </w:tc>
        <w:tc>
          <w:tcPr>
            <w:tcW w:w="7190" w:type="dxa"/>
            <w:gridSpan w:val="2"/>
            <w:tcBorders>
              <w:top w:val="nil"/>
              <w:left w:val="nil"/>
              <w:right w:val="nil"/>
            </w:tcBorders>
          </w:tcPr>
          <w:p w:rsidR="00CE4B56" w:rsidRPr="00CE4B56" w:rsidRDefault="00CE4B56" w:rsidP="00CE4B56">
            <w:pPr>
              <w:widowControl w:val="0"/>
              <w:autoSpaceDE w:val="0"/>
              <w:autoSpaceDN w:val="0"/>
              <w:jc w:val="both"/>
              <w:rPr>
                <w:snapToGrid/>
                <w:sz w:val="22"/>
              </w:rPr>
            </w:pPr>
          </w:p>
        </w:tc>
      </w:tr>
      <w:tr w:rsidR="00CE4B56" w:rsidRPr="00CE4B56" w:rsidTr="00184084">
        <w:tc>
          <w:tcPr>
            <w:tcW w:w="2166" w:type="dxa"/>
            <w:gridSpan w:val="4"/>
            <w:tcBorders>
              <w:top w:val="nil"/>
              <w:left w:val="nil"/>
              <w:bottom w:val="nil"/>
              <w:right w:val="nil"/>
            </w:tcBorders>
            <w:vAlign w:val="bottom"/>
          </w:tcPr>
          <w:p w:rsidR="00CE4B56" w:rsidRPr="00CE4B56" w:rsidRDefault="00CE4B56" w:rsidP="00CE4B56">
            <w:pPr>
              <w:widowControl w:val="0"/>
              <w:autoSpaceDE w:val="0"/>
              <w:autoSpaceDN w:val="0"/>
              <w:jc w:val="both"/>
              <w:rPr>
                <w:snapToGrid/>
                <w:sz w:val="22"/>
              </w:rPr>
            </w:pPr>
            <w:r w:rsidRPr="00CE4B56">
              <w:rPr>
                <w:snapToGrid/>
                <w:sz w:val="22"/>
              </w:rPr>
              <w:t>Место рождения</w:t>
            </w:r>
          </w:p>
        </w:tc>
        <w:tc>
          <w:tcPr>
            <w:tcW w:w="6905" w:type="dxa"/>
            <w:tcBorders>
              <w:left w:val="nil"/>
              <w:right w:val="nil"/>
            </w:tcBorders>
          </w:tcPr>
          <w:p w:rsidR="00CE4B56" w:rsidRPr="00CE4B56" w:rsidRDefault="00CE4B56" w:rsidP="00CE4B56">
            <w:pPr>
              <w:widowControl w:val="0"/>
              <w:autoSpaceDE w:val="0"/>
              <w:autoSpaceDN w:val="0"/>
              <w:jc w:val="both"/>
              <w:rPr>
                <w:snapToGrid/>
                <w:sz w:val="22"/>
              </w:rPr>
            </w:pPr>
          </w:p>
        </w:tc>
      </w:tr>
      <w:tr w:rsidR="00CE4B56" w:rsidRPr="00CE4B56" w:rsidTr="00184084">
        <w:tc>
          <w:tcPr>
            <w:tcW w:w="9071" w:type="dxa"/>
            <w:gridSpan w:val="5"/>
            <w:tcBorders>
              <w:top w:val="nil"/>
              <w:left w:val="nil"/>
              <w:bottom w:val="nil"/>
              <w:right w:val="nil"/>
            </w:tcBorders>
          </w:tcPr>
          <w:p w:rsidR="00CE4B56" w:rsidRPr="00CE4B56" w:rsidRDefault="00CE4B56" w:rsidP="00CE4B56">
            <w:pPr>
              <w:widowControl w:val="0"/>
              <w:autoSpaceDE w:val="0"/>
              <w:autoSpaceDN w:val="0"/>
              <w:jc w:val="both"/>
              <w:rPr>
                <w:snapToGrid/>
                <w:sz w:val="22"/>
              </w:rPr>
            </w:pPr>
            <w:r w:rsidRPr="00CE4B56">
              <w:rPr>
                <w:snapToGrid/>
                <w:sz w:val="22"/>
              </w:rPr>
              <w:t>Место гражданской службы (работы) и номер служебного (рабочего), личного (по желанию) телефона ________________________________________________________</w:t>
            </w:r>
          </w:p>
        </w:tc>
      </w:tr>
      <w:tr w:rsidR="00CE4B56" w:rsidRPr="00CE4B56" w:rsidTr="00184084">
        <w:tc>
          <w:tcPr>
            <w:tcW w:w="9071" w:type="dxa"/>
            <w:gridSpan w:val="5"/>
            <w:tcBorders>
              <w:top w:val="nil"/>
              <w:left w:val="nil"/>
              <w:right w:val="nil"/>
            </w:tcBorders>
          </w:tcPr>
          <w:p w:rsidR="00CE4B56" w:rsidRPr="00CE4B56" w:rsidRDefault="00CE4B56" w:rsidP="00CE4B56">
            <w:pPr>
              <w:widowControl w:val="0"/>
              <w:autoSpaceDE w:val="0"/>
              <w:autoSpaceDN w:val="0"/>
              <w:jc w:val="both"/>
              <w:rPr>
                <w:snapToGrid/>
                <w:sz w:val="16"/>
                <w:szCs w:val="16"/>
              </w:rPr>
            </w:pPr>
          </w:p>
        </w:tc>
      </w:tr>
      <w:tr w:rsidR="00CE4B56" w:rsidRPr="00CE4B56" w:rsidTr="00184084">
        <w:tblPrEx>
          <w:tblBorders>
            <w:insideH w:val="single" w:sz="4" w:space="0" w:color="auto"/>
          </w:tblBorders>
        </w:tblPrEx>
        <w:tc>
          <w:tcPr>
            <w:tcW w:w="1550" w:type="dxa"/>
            <w:gridSpan w:val="2"/>
            <w:tcBorders>
              <w:left w:val="nil"/>
              <w:bottom w:val="nil"/>
              <w:right w:val="nil"/>
            </w:tcBorders>
            <w:vAlign w:val="bottom"/>
          </w:tcPr>
          <w:p w:rsidR="00CE4B56" w:rsidRPr="00CE4B56" w:rsidRDefault="00CE4B56" w:rsidP="00CE4B56">
            <w:pPr>
              <w:widowControl w:val="0"/>
              <w:autoSpaceDE w:val="0"/>
              <w:autoSpaceDN w:val="0"/>
              <w:jc w:val="both"/>
              <w:rPr>
                <w:snapToGrid/>
                <w:sz w:val="22"/>
              </w:rPr>
            </w:pPr>
            <w:r w:rsidRPr="00CE4B56">
              <w:rPr>
                <w:snapToGrid/>
                <w:sz w:val="22"/>
              </w:rPr>
              <w:t>Должность</w:t>
            </w:r>
          </w:p>
        </w:tc>
        <w:tc>
          <w:tcPr>
            <w:tcW w:w="7521" w:type="dxa"/>
            <w:gridSpan w:val="3"/>
            <w:tcBorders>
              <w:left w:val="nil"/>
              <w:right w:val="nil"/>
            </w:tcBorders>
          </w:tcPr>
          <w:p w:rsidR="00CE4B56" w:rsidRPr="00CE4B56" w:rsidRDefault="00CE4B56" w:rsidP="00CE4B56">
            <w:pPr>
              <w:widowControl w:val="0"/>
              <w:autoSpaceDE w:val="0"/>
              <w:autoSpaceDN w:val="0"/>
              <w:jc w:val="both"/>
              <w:rPr>
                <w:snapToGrid/>
                <w:sz w:val="16"/>
                <w:szCs w:val="16"/>
              </w:rPr>
            </w:pPr>
          </w:p>
        </w:tc>
      </w:tr>
      <w:tr w:rsidR="00CE4B56" w:rsidRPr="00CE4B56" w:rsidTr="00184084">
        <w:tc>
          <w:tcPr>
            <w:tcW w:w="9071" w:type="dxa"/>
            <w:gridSpan w:val="5"/>
            <w:tcBorders>
              <w:top w:val="nil"/>
              <w:left w:val="nil"/>
              <w:right w:val="nil"/>
            </w:tcBorders>
          </w:tcPr>
          <w:p w:rsidR="00CE4B56" w:rsidRPr="00CE4B56" w:rsidRDefault="00CE4B56" w:rsidP="00CE4B56">
            <w:pPr>
              <w:widowControl w:val="0"/>
              <w:autoSpaceDE w:val="0"/>
              <w:autoSpaceDN w:val="0"/>
              <w:jc w:val="both"/>
              <w:rPr>
                <w:snapToGrid/>
                <w:sz w:val="16"/>
                <w:szCs w:val="16"/>
              </w:rPr>
            </w:pPr>
          </w:p>
        </w:tc>
      </w:tr>
      <w:tr w:rsidR="00CE4B56" w:rsidRPr="00CE4B56" w:rsidTr="00184084">
        <w:trPr>
          <w:trHeight w:val="75"/>
        </w:trPr>
        <w:tc>
          <w:tcPr>
            <w:tcW w:w="9071" w:type="dxa"/>
            <w:gridSpan w:val="5"/>
            <w:tcBorders>
              <w:left w:val="nil"/>
              <w:bottom w:val="nil"/>
              <w:right w:val="nil"/>
            </w:tcBorders>
          </w:tcPr>
          <w:p w:rsidR="00CE4B56" w:rsidRPr="00CE4B56" w:rsidRDefault="00CE4B56" w:rsidP="00CE4B56">
            <w:pPr>
              <w:widowControl w:val="0"/>
              <w:autoSpaceDE w:val="0"/>
              <w:autoSpaceDN w:val="0"/>
              <w:jc w:val="both"/>
              <w:rPr>
                <w:snapToGrid/>
                <w:sz w:val="16"/>
                <w:szCs w:val="16"/>
              </w:rPr>
            </w:pPr>
          </w:p>
        </w:tc>
      </w:tr>
      <w:tr w:rsidR="00CE4B56" w:rsidRPr="00CE4B56" w:rsidTr="00184084">
        <w:tc>
          <w:tcPr>
            <w:tcW w:w="9071" w:type="dxa"/>
            <w:gridSpan w:val="5"/>
            <w:tcBorders>
              <w:top w:val="nil"/>
              <w:left w:val="nil"/>
              <w:bottom w:val="nil"/>
              <w:right w:val="nil"/>
            </w:tcBorders>
          </w:tcPr>
          <w:p w:rsidR="00CE4B56" w:rsidRPr="00CE4B56" w:rsidRDefault="00CE4B56" w:rsidP="00CE4B56">
            <w:pPr>
              <w:widowControl w:val="0"/>
              <w:autoSpaceDE w:val="0"/>
              <w:autoSpaceDN w:val="0"/>
              <w:jc w:val="both"/>
              <w:rPr>
                <w:snapToGrid/>
                <w:sz w:val="22"/>
              </w:rPr>
            </w:pPr>
            <w:r w:rsidRPr="00CE4B56">
              <w:rPr>
                <w:snapToGrid/>
                <w:sz w:val="22"/>
              </w:rPr>
              <w:t>По существу заданных мне вопросов могу пояснить следующее:</w:t>
            </w:r>
          </w:p>
        </w:tc>
      </w:tr>
      <w:tr w:rsidR="00CE4B56" w:rsidRPr="00CE4B56" w:rsidTr="00184084">
        <w:tc>
          <w:tcPr>
            <w:tcW w:w="9071" w:type="dxa"/>
            <w:gridSpan w:val="5"/>
            <w:tcBorders>
              <w:top w:val="nil"/>
              <w:left w:val="nil"/>
              <w:right w:val="nil"/>
            </w:tcBorders>
          </w:tcPr>
          <w:p w:rsidR="00CE4B56" w:rsidRPr="00CE4B56" w:rsidRDefault="00CE4B56" w:rsidP="00CE4B56">
            <w:pPr>
              <w:widowControl w:val="0"/>
              <w:autoSpaceDE w:val="0"/>
              <w:autoSpaceDN w:val="0"/>
              <w:jc w:val="both"/>
              <w:rPr>
                <w:snapToGrid/>
                <w:sz w:val="16"/>
                <w:szCs w:val="16"/>
              </w:rPr>
            </w:pPr>
          </w:p>
        </w:tc>
      </w:tr>
      <w:tr w:rsidR="00CE4B56" w:rsidRPr="00CE4B56" w:rsidTr="00184084">
        <w:tc>
          <w:tcPr>
            <w:tcW w:w="9071" w:type="dxa"/>
            <w:gridSpan w:val="5"/>
            <w:tcBorders>
              <w:left w:val="nil"/>
              <w:bottom w:val="nil"/>
              <w:right w:val="nil"/>
            </w:tcBorders>
          </w:tcPr>
          <w:p w:rsidR="00CE4B56" w:rsidRPr="00CE4B56" w:rsidRDefault="00CE4B56" w:rsidP="00CE4B56">
            <w:pPr>
              <w:widowControl w:val="0"/>
              <w:autoSpaceDE w:val="0"/>
              <w:autoSpaceDN w:val="0"/>
              <w:rPr>
                <w:snapToGrid/>
                <w:sz w:val="22"/>
              </w:rPr>
            </w:pPr>
            <w:r w:rsidRPr="00CE4B56">
              <w:rPr>
                <w:snapToGrid/>
                <w:sz w:val="22"/>
              </w:rPr>
              <w:t>(содержание заданных вопросов, ответы на вопросы, текст пояснения)</w:t>
            </w:r>
          </w:p>
        </w:tc>
      </w:tr>
      <w:tr w:rsidR="00CE4B56" w:rsidRPr="00CE4B56" w:rsidTr="00184084">
        <w:tc>
          <w:tcPr>
            <w:tcW w:w="9071" w:type="dxa"/>
            <w:gridSpan w:val="5"/>
            <w:tcBorders>
              <w:top w:val="nil"/>
              <w:left w:val="nil"/>
              <w:right w:val="nil"/>
            </w:tcBorders>
          </w:tcPr>
          <w:p w:rsidR="00CE4B56" w:rsidRPr="00CE4B56" w:rsidRDefault="00CE4B56" w:rsidP="00CE4B56">
            <w:pPr>
              <w:widowControl w:val="0"/>
              <w:autoSpaceDE w:val="0"/>
              <w:autoSpaceDN w:val="0"/>
              <w:jc w:val="both"/>
              <w:rPr>
                <w:snapToGrid/>
                <w:sz w:val="16"/>
                <w:szCs w:val="16"/>
              </w:rPr>
            </w:pPr>
          </w:p>
        </w:tc>
      </w:tr>
      <w:tr w:rsidR="00CE4B56" w:rsidRPr="00CE4B56" w:rsidTr="00184084">
        <w:tblPrEx>
          <w:tblBorders>
            <w:insideH w:val="single" w:sz="4" w:space="0" w:color="auto"/>
          </w:tblBorders>
        </w:tblPrEx>
        <w:tc>
          <w:tcPr>
            <w:tcW w:w="9071" w:type="dxa"/>
            <w:gridSpan w:val="5"/>
            <w:tcBorders>
              <w:left w:val="nil"/>
              <w:right w:val="nil"/>
            </w:tcBorders>
          </w:tcPr>
          <w:p w:rsidR="00CE4B56" w:rsidRPr="00CE4B56" w:rsidRDefault="00CE4B56" w:rsidP="00CE4B56">
            <w:pPr>
              <w:widowControl w:val="0"/>
              <w:autoSpaceDE w:val="0"/>
              <w:autoSpaceDN w:val="0"/>
              <w:jc w:val="both"/>
              <w:rPr>
                <w:snapToGrid/>
                <w:sz w:val="16"/>
                <w:szCs w:val="16"/>
              </w:rPr>
            </w:pPr>
          </w:p>
        </w:tc>
      </w:tr>
      <w:tr w:rsidR="00CE4B56" w:rsidRPr="00CE4B56" w:rsidTr="00184084">
        <w:tblPrEx>
          <w:tblBorders>
            <w:insideH w:val="single" w:sz="4" w:space="0" w:color="auto"/>
          </w:tblBorders>
        </w:tblPrEx>
        <w:tc>
          <w:tcPr>
            <w:tcW w:w="9071" w:type="dxa"/>
            <w:gridSpan w:val="5"/>
            <w:tcBorders>
              <w:left w:val="nil"/>
              <w:right w:val="nil"/>
            </w:tcBorders>
          </w:tcPr>
          <w:p w:rsidR="00CE4B56" w:rsidRPr="00CE4B56" w:rsidRDefault="00CE4B56" w:rsidP="00CE4B56">
            <w:pPr>
              <w:widowControl w:val="0"/>
              <w:autoSpaceDE w:val="0"/>
              <w:autoSpaceDN w:val="0"/>
              <w:jc w:val="both"/>
              <w:rPr>
                <w:snapToGrid/>
                <w:sz w:val="16"/>
                <w:szCs w:val="16"/>
              </w:rPr>
            </w:pPr>
          </w:p>
        </w:tc>
      </w:tr>
      <w:tr w:rsidR="00CE4B56" w:rsidRPr="00CE4B56" w:rsidTr="00184084">
        <w:tblPrEx>
          <w:tblBorders>
            <w:insideH w:val="single" w:sz="4" w:space="0" w:color="auto"/>
          </w:tblBorders>
        </w:tblPrEx>
        <w:tc>
          <w:tcPr>
            <w:tcW w:w="9071" w:type="dxa"/>
            <w:gridSpan w:val="5"/>
            <w:tcBorders>
              <w:left w:val="nil"/>
              <w:right w:val="nil"/>
            </w:tcBorders>
          </w:tcPr>
          <w:p w:rsidR="00CE4B56" w:rsidRPr="00CE4B56" w:rsidRDefault="00CE4B56" w:rsidP="00CE4B56">
            <w:pPr>
              <w:widowControl w:val="0"/>
              <w:autoSpaceDE w:val="0"/>
              <w:autoSpaceDN w:val="0"/>
              <w:jc w:val="both"/>
              <w:rPr>
                <w:snapToGrid/>
                <w:sz w:val="16"/>
                <w:szCs w:val="16"/>
              </w:rPr>
            </w:pPr>
          </w:p>
        </w:tc>
      </w:tr>
      <w:tr w:rsidR="00CE4B56" w:rsidRPr="00CE4B56" w:rsidTr="00184084">
        <w:tblPrEx>
          <w:tblBorders>
            <w:insideH w:val="single" w:sz="4" w:space="0" w:color="auto"/>
          </w:tblBorders>
        </w:tblPrEx>
        <w:tc>
          <w:tcPr>
            <w:tcW w:w="9071" w:type="dxa"/>
            <w:gridSpan w:val="5"/>
            <w:tcBorders>
              <w:left w:val="nil"/>
              <w:right w:val="nil"/>
            </w:tcBorders>
          </w:tcPr>
          <w:p w:rsidR="00CE4B56" w:rsidRPr="00CE4B56" w:rsidRDefault="00CE4B56" w:rsidP="00CE4B56">
            <w:pPr>
              <w:widowControl w:val="0"/>
              <w:autoSpaceDE w:val="0"/>
              <w:autoSpaceDN w:val="0"/>
              <w:jc w:val="both"/>
              <w:rPr>
                <w:snapToGrid/>
                <w:sz w:val="16"/>
                <w:szCs w:val="16"/>
              </w:rPr>
            </w:pPr>
          </w:p>
        </w:tc>
      </w:tr>
      <w:tr w:rsidR="00CE4B56" w:rsidRPr="00CE4B56" w:rsidTr="00184084">
        <w:tc>
          <w:tcPr>
            <w:tcW w:w="9071" w:type="dxa"/>
            <w:gridSpan w:val="5"/>
            <w:tcBorders>
              <w:left w:val="nil"/>
              <w:bottom w:val="nil"/>
              <w:right w:val="nil"/>
            </w:tcBorders>
          </w:tcPr>
          <w:p w:rsidR="00CE4B56" w:rsidRPr="00CE4B56" w:rsidRDefault="00CE4B56" w:rsidP="00CE4B56">
            <w:pPr>
              <w:widowControl w:val="0"/>
              <w:autoSpaceDE w:val="0"/>
              <w:autoSpaceDN w:val="0"/>
              <w:rPr>
                <w:snapToGrid/>
                <w:sz w:val="22"/>
              </w:rPr>
            </w:pPr>
            <w:r w:rsidRPr="00CE4B56">
              <w:rPr>
                <w:snapToGrid/>
                <w:sz w:val="22"/>
              </w:rPr>
              <w:lastRenderedPageBreak/>
              <w:t>(подпись, инициалы и фамилия должностного лица, у которого получено объяснение)</w:t>
            </w:r>
          </w:p>
        </w:tc>
      </w:tr>
      <w:tr w:rsidR="00CE4B56" w:rsidRPr="00CE4B56" w:rsidTr="00184084">
        <w:tc>
          <w:tcPr>
            <w:tcW w:w="9071" w:type="dxa"/>
            <w:gridSpan w:val="5"/>
            <w:tcBorders>
              <w:top w:val="nil"/>
              <w:left w:val="nil"/>
              <w:right w:val="nil"/>
            </w:tcBorders>
          </w:tcPr>
          <w:p w:rsidR="00CE4B56" w:rsidRPr="00CE4B56" w:rsidRDefault="00CE4B56" w:rsidP="00CE4B56">
            <w:pPr>
              <w:widowControl w:val="0"/>
              <w:autoSpaceDE w:val="0"/>
              <w:autoSpaceDN w:val="0"/>
              <w:jc w:val="center"/>
              <w:rPr>
                <w:snapToGrid/>
                <w:sz w:val="8"/>
                <w:szCs w:val="8"/>
              </w:rPr>
            </w:pPr>
          </w:p>
        </w:tc>
      </w:tr>
      <w:tr w:rsidR="00CE4B56" w:rsidRPr="00CE4B56" w:rsidTr="00184084">
        <w:tblPrEx>
          <w:tblBorders>
            <w:insideH w:val="single" w:sz="4" w:space="0" w:color="auto"/>
          </w:tblBorders>
        </w:tblPrEx>
        <w:tc>
          <w:tcPr>
            <w:tcW w:w="9071" w:type="dxa"/>
            <w:gridSpan w:val="5"/>
            <w:tcBorders>
              <w:left w:val="nil"/>
              <w:bottom w:val="nil"/>
              <w:right w:val="nil"/>
            </w:tcBorders>
          </w:tcPr>
          <w:p w:rsidR="00CE4B56" w:rsidRPr="00CE4B56" w:rsidRDefault="00CE4B56" w:rsidP="00CE4B56">
            <w:pPr>
              <w:widowControl w:val="0"/>
              <w:autoSpaceDE w:val="0"/>
              <w:autoSpaceDN w:val="0"/>
              <w:rPr>
                <w:snapToGrid/>
                <w:sz w:val="22"/>
              </w:rPr>
            </w:pPr>
            <w:r w:rsidRPr="00CE4B56">
              <w:rPr>
                <w:snapToGrid/>
                <w:sz w:val="22"/>
              </w:rPr>
              <w:t>(должность, подпись, инициалы и фамилия должностного лица, получившего объяснение)</w:t>
            </w:r>
          </w:p>
        </w:tc>
      </w:tr>
    </w:tbl>
    <w:p w:rsidR="00CE4B56" w:rsidRPr="00CE4B56" w:rsidRDefault="00CE4B56" w:rsidP="00CE4B56">
      <w:pPr>
        <w:widowControl w:val="0"/>
        <w:autoSpaceDE w:val="0"/>
        <w:autoSpaceDN w:val="0"/>
        <w:outlineLvl w:val="1"/>
        <w:rPr>
          <w:snapToGrid/>
          <w:sz w:val="22"/>
        </w:rPr>
      </w:pPr>
    </w:p>
    <w:p w:rsidR="00CE4B56" w:rsidRPr="00CE4B56" w:rsidRDefault="00CE4B56" w:rsidP="00CE4B56">
      <w:pPr>
        <w:widowControl w:val="0"/>
        <w:autoSpaceDE w:val="0"/>
        <w:autoSpaceDN w:val="0"/>
        <w:jc w:val="right"/>
        <w:outlineLvl w:val="1"/>
        <w:rPr>
          <w:snapToGrid/>
          <w:sz w:val="22"/>
        </w:rPr>
      </w:pPr>
    </w:p>
    <w:p w:rsidR="0066121B" w:rsidRDefault="0066121B" w:rsidP="00CE4B56">
      <w:pPr>
        <w:widowControl w:val="0"/>
        <w:autoSpaceDE w:val="0"/>
        <w:autoSpaceDN w:val="0"/>
        <w:ind w:left="4253"/>
        <w:outlineLvl w:val="1"/>
        <w:rPr>
          <w:snapToGrid/>
          <w:sz w:val="24"/>
          <w:szCs w:val="24"/>
        </w:rPr>
      </w:pPr>
    </w:p>
    <w:p w:rsidR="0066121B" w:rsidRDefault="0066121B" w:rsidP="00CE4B56">
      <w:pPr>
        <w:widowControl w:val="0"/>
        <w:autoSpaceDE w:val="0"/>
        <w:autoSpaceDN w:val="0"/>
        <w:ind w:left="4253"/>
        <w:outlineLvl w:val="1"/>
        <w:rPr>
          <w:snapToGrid/>
          <w:sz w:val="24"/>
          <w:szCs w:val="24"/>
        </w:rPr>
      </w:pPr>
    </w:p>
    <w:p w:rsidR="0066121B" w:rsidRDefault="0066121B" w:rsidP="00CE4B56">
      <w:pPr>
        <w:widowControl w:val="0"/>
        <w:autoSpaceDE w:val="0"/>
        <w:autoSpaceDN w:val="0"/>
        <w:ind w:left="4253"/>
        <w:outlineLvl w:val="1"/>
        <w:rPr>
          <w:snapToGrid/>
          <w:sz w:val="24"/>
          <w:szCs w:val="24"/>
        </w:rPr>
      </w:pPr>
    </w:p>
    <w:p w:rsidR="0066121B" w:rsidRDefault="0066121B" w:rsidP="00CE4B56">
      <w:pPr>
        <w:widowControl w:val="0"/>
        <w:autoSpaceDE w:val="0"/>
        <w:autoSpaceDN w:val="0"/>
        <w:ind w:left="4253"/>
        <w:outlineLvl w:val="1"/>
        <w:rPr>
          <w:snapToGrid/>
          <w:sz w:val="24"/>
          <w:szCs w:val="24"/>
        </w:rPr>
      </w:pPr>
    </w:p>
    <w:p w:rsidR="0066121B" w:rsidRDefault="0066121B" w:rsidP="00CE4B56">
      <w:pPr>
        <w:widowControl w:val="0"/>
        <w:autoSpaceDE w:val="0"/>
        <w:autoSpaceDN w:val="0"/>
        <w:ind w:left="4253"/>
        <w:outlineLvl w:val="1"/>
        <w:rPr>
          <w:snapToGrid/>
          <w:sz w:val="24"/>
          <w:szCs w:val="24"/>
        </w:rPr>
      </w:pPr>
    </w:p>
    <w:p w:rsidR="0066121B" w:rsidRDefault="0066121B" w:rsidP="00CE4B56">
      <w:pPr>
        <w:widowControl w:val="0"/>
        <w:autoSpaceDE w:val="0"/>
        <w:autoSpaceDN w:val="0"/>
        <w:ind w:left="4253"/>
        <w:outlineLvl w:val="1"/>
        <w:rPr>
          <w:snapToGrid/>
          <w:sz w:val="24"/>
          <w:szCs w:val="24"/>
        </w:rPr>
      </w:pPr>
    </w:p>
    <w:p w:rsidR="0066121B" w:rsidRDefault="0066121B" w:rsidP="00CE4B56">
      <w:pPr>
        <w:widowControl w:val="0"/>
        <w:autoSpaceDE w:val="0"/>
        <w:autoSpaceDN w:val="0"/>
        <w:ind w:left="4253"/>
        <w:outlineLvl w:val="1"/>
        <w:rPr>
          <w:snapToGrid/>
          <w:sz w:val="24"/>
          <w:szCs w:val="24"/>
        </w:rPr>
      </w:pPr>
    </w:p>
    <w:p w:rsidR="0066121B" w:rsidRDefault="0066121B" w:rsidP="00CE4B56">
      <w:pPr>
        <w:widowControl w:val="0"/>
        <w:autoSpaceDE w:val="0"/>
        <w:autoSpaceDN w:val="0"/>
        <w:ind w:left="4253"/>
        <w:outlineLvl w:val="1"/>
        <w:rPr>
          <w:snapToGrid/>
          <w:sz w:val="24"/>
          <w:szCs w:val="24"/>
        </w:rPr>
      </w:pPr>
    </w:p>
    <w:p w:rsidR="0066121B" w:rsidRDefault="0066121B" w:rsidP="00CE4B56">
      <w:pPr>
        <w:widowControl w:val="0"/>
        <w:autoSpaceDE w:val="0"/>
        <w:autoSpaceDN w:val="0"/>
        <w:ind w:left="4253"/>
        <w:outlineLvl w:val="1"/>
        <w:rPr>
          <w:snapToGrid/>
          <w:sz w:val="24"/>
          <w:szCs w:val="24"/>
        </w:rPr>
      </w:pPr>
    </w:p>
    <w:p w:rsidR="0066121B" w:rsidRDefault="0066121B" w:rsidP="00CE4B56">
      <w:pPr>
        <w:widowControl w:val="0"/>
        <w:autoSpaceDE w:val="0"/>
        <w:autoSpaceDN w:val="0"/>
        <w:ind w:left="4253"/>
        <w:outlineLvl w:val="1"/>
        <w:rPr>
          <w:snapToGrid/>
          <w:sz w:val="24"/>
          <w:szCs w:val="24"/>
        </w:rPr>
      </w:pPr>
    </w:p>
    <w:p w:rsidR="0066121B" w:rsidRDefault="0066121B" w:rsidP="00CE4B56">
      <w:pPr>
        <w:widowControl w:val="0"/>
        <w:autoSpaceDE w:val="0"/>
        <w:autoSpaceDN w:val="0"/>
        <w:ind w:left="4253"/>
        <w:outlineLvl w:val="1"/>
        <w:rPr>
          <w:snapToGrid/>
          <w:sz w:val="24"/>
          <w:szCs w:val="24"/>
        </w:rPr>
      </w:pPr>
    </w:p>
    <w:p w:rsidR="0066121B" w:rsidRDefault="0066121B" w:rsidP="00CE4B56">
      <w:pPr>
        <w:widowControl w:val="0"/>
        <w:autoSpaceDE w:val="0"/>
        <w:autoSpaceDN w:val="0"/>
        <w:ind w:left="4253"/>
        <w:outlineLvl w:val="1"/>
        <w:rPr>
          <w:snapToGrid/>
          <w:sz w:val="24"/>
          <w:szCs w:val="24"/>
        </w:rPr>
      </w:pPr>
    </w:p>
    <w:p w:rsidR="0066121B" w:rsidRDefault="0066121B" w:rsidP="00CE4B56">
      <w:pPr>
        <w:widowControl w:val="0"/>
        <w:autoSpaceDE w:val="0"/>
        <w:autoSpaceDN w:val="0"/>
        <w:ind w:left="4253"/>
        <w:outlineLvl w:val="1"/>
        <w:rPr>
          <w:snapToGrid/>
          <w:sz w:val="24"/>
          <w:szCs w:val="24"/>
        </w:rPr>
      </w:pPr>
    </w:p>
    <w:p w:rsidR="0066121B" w:rsidRDefault="0066121B" w:rsidP="00CE4B56">
      <w:pPr>
        <w:widowControl w:val="0"/>
        <w:autoSpaceDE w:val="0"/>
        <w:autoSpaceDN w:val="0"/>
        <w:ind w:left="4253"/>
        <w:outlineLvl w:val="1"/>
        <w:rPr>
          <w:snapToGrid/>
          <w:sz w:val="24"/>
          <w:szCs w:val="24"/>
        </w:rPr>
      </w:pPr>
    </w:p>
    <w:p w:rsidR="0066121B" w:rsidRDefault="0066121B" w:rsidP="00CE4B56">
      <w:pPr>
        <w:widowControl w:val="0"/>
        <w:autoSpaceDE w:val="0"/>
        <w:autoSpaceDN w:val="0"/>
        <w:ind w:left="4253"/>
        <w:outlineLvl w:val="1"/>
        <w:rPr>
          <w:snapToGrid/>
          <w:sz w:val="24"/>
          <w:szCs w:val="24"/>
        </w:rPr>
      </w:pPr>
    </w:p>
    <w:p w:rsidR="0066121B" w:rsidRDefault="0066121B" w:rsidP="00CE4B56">
      <w:pPr>
        <w:widowControl w:val="0"/>
        <w:autoSpaceDE w:val="0"/>
        <w:autoSpaceDN w:val="0"/>
        <w:ind w:left="4253"/>
        <w:outlineLvl w:val="1"/>
        <w:rPr>
          <w:snapToGrid/>
          <w:sz w:val="24"/>
          <w:szCs w:val="24"/>
        </w:rPr>
      </w:pPr>
    </w:p>
    <w:p w:rsidR="0066121B" w:rsidRDefault="0066121B" w:rsidP="00CE4B56">
      <w:pPr>
        <w:widowControl w:val="0"/>
        <w:autoSpaceDE w:val="0"/>
        <w:autoSpaceDN w:val="0"/>
        <w:ind w:left="4253"/>
        <w:outlineLvl w:val="1"/>
        <w:rPr>
          <w:snapToGrid/>
          <w:sz w:val="24"/>
          <w:szCs w:val="24"/>
        </w:rPr>
      </w:pPr>
    </w:p>
    <w:p w:rsidR="0066121B" w:rsidRDefault="0066121B" w:rsidP="00CE4B56">
      <w:pPr>
        <w:widowControl w:val="0"/>
        <w:autoSpaceDE w:val="0"/>
        <w:autoSpaceDN w:val="0"/>
        <w:ind w:left="4253"/>
        <w:outlineLvl w:val="1"/>
        <w:rPr>
          <w:snapToGrid/>
          <w:sz w:val="24"/>
          <w:szCs w:val="24"/>
        </w:rPr>
      </w:pPr>
    </w:p>
    <w:p w:rsidR="0066121B" w:rsidRDefault="0066121B" w:rsidP="00CE4B56">
      <w:pPr>
        <w:widowControl w:val="0"/>
        <w:autoSpaceDE w:val="0"/>
        <w:autoSpaceDN w:val="0"/>
        <w:ind w:left="4253"/>
        <w:outlineLvl w:val="1"/>
        <w:rPr>
          <w:snapToGrid/>
          <w:sz w:val="24"/>
          <w:szCs w:val="24"/>
        </w:rPr>
      </w:pPr>
    </w:p>
    <w:p w:rsidR="0066121B" w:rsidRDefault="0066121B" w:rsidP="00CE4B56">
      <w:pPr>
        <w:widowControl w:val="0"/>
        <w:autoSpaceDE w:val="0"/>
        <w:autoSpaceDN w:val="0"/>
        <w:ind w:left="4253"/>
        <w:outlineLvl w:val="1"/>
        <w:rPr>
          <w:snapToGrid/>
          <w:sz w:val="24"/>
          <w:szCs w:val="24"/>
        </w:rPr>
      </w:pPr>
    </w:p>
    <w:p w:rsidR="0066121B" w:rsidRDefault="0066121B" w:rsidP="00CE4B56">
      <w:pPr>
        <w:widowControl w:val="0"/>
        <w:autoSpaceDE w:val="0"/>
        <w:autoSpaceDN w:val="0"/>
        <w:ind w:left="4253"/>
        <w:outlineLvl w:val="1"/>
        <w:rPr>
          <w:snapToGrid/>
          <w:sz w:val="24"/>
          <w:szCs w:val="24"/>
        </w:rPr>
      </w:pPr>
    </w:p>
    <w:p w:rsidR="0066121B" w:rsidRDefault="0066121B" w:rsidP="00CE4B56">
      <w:pPr>
        <w:widowControl w:val="0"/>
        <w:autoSpaceDE w:val="0"/>
        <w:autoSpaceDN w:val="0"/>
        <w:ind w:left="4253"/>
        <w:outlineLvl w:val="1"/>
        <w:rPr>
          <w:snapToGrid/>
          <w:sz w:val="24"/>
          <w:szCs w:val="24"/>
        </w:rPr>
      </w:pPr>
    </w:p>
    <w:p w:rsidR="0066121B" w:rsidRDefault="0066121B" w:rsidP="00CE4B56">
      <w:pPr>
        <w:widowControl w:val="0"/>
        <w:autoSpaceDE w:val="0"/>
        <w:autoSpaceDN w:val="0"/>
        <w:ind w:left="4253"/>
        <w:outlineLvl w:val="1"/>
        <w:rPr>
          <w:snapToGrid/>
          <w:sz w:val="24"/>
          <w:szCs w:val="24"/>
        </w:rPr>
      </w:pPr>
    </w:p>
    <w:p w:rsidR="0066121B" w:rsidRDefault="0066121B" w:rsidP="00CE4B56">
      <w:pPr>
        <w:widowControl w:val="0"/>
        <w:autoSpaceDE w:val="0"/>
        <w:autoSpaceDN w:val="0"/>
        <w:ind w:left="4253"/>
        <w:outlineLvl w:val="1"/>
        <w:rPr>
          <w:snapToGrid/>
          <w:sz w:val="24"/>
          <w:szCs w:val="24"/>
        </w:rPr>
      </w:pPr>
    </w:p>
    <w:p w:rsidR="0066121B" w:rsidRDefault="0066121B" w:rsidP="00CE4B56">
      <w:pPr>
        <w:widowControl w:val="0"/>
        <w:autoSpaceDE w:val="0"/>
        <w:autoSpaceDN w:val="0"/>
        <w:ind w:left="4253"/>
        <w:outlineLvl w:val="1"/>
        <w:rPr>
          <w:snapToGrid/>
          <w:sz w:val="24"/>
          <w:szCs w:val="24"/>
        </w:rPr>
      </w:pPr>
    </w:p>
    <w:p w:rsidR="0066121B" w:rsidRDefault="0066121B" w:rsidP="00CE4B56">
      <w:pPr>
        <w:widowControl w:val="0"/>
        <w:autoSpaceDE w:val="0"/>
        <w:autoSpaceDN w:val="0"/>
        <w:ind w:left="4253"/>
        <w:outlineLvl w:val="1"/>
        <w:rPr>
          <w:snapToGrid/>
          <w:sz w:val="24"/>
          <w:szCs w:val="24"/>
        </w:rPr>
      </w:pPr>
    </w:p>
    <w:p w:rsidR="0066121B" w:rsidRDefault="0066121B" w:rsidP="00CE4B56">
      <w:pPr>
        <w:widowControl w:val="0"/>
        <w:autoSpaceDE w:val="0"/>
        <w:autoSpaceDN w:val="0"/>
        <w:ind w:left="4253"/>
        <w:outlineLvl w:val="1"/>
        <w:rPr>
          <w:snapToGrid/>
          <w:sz w:val="24"/>
          <w:szCs w:val="24"/>
        </w:rPr>
      </w:pPr>
    </w:p>
    <w:p w:rsidR="0066121B" w:rsidRDefault="0066121B" w:rsidP="00CE4B56">
      <w:pPr>
        <w:widowControl w:val="0"/>
        <w:autoSpaceDE w:val="0"/>
        <w:autoSpaceDN w:val="0"/>
        <w:ind w:left="4253"/>
        <w:outlineLvl w:val="1"/>
        <w:rPr>
          <w:snapToGrid/>
          <w:sz w:val="24"/>
          <w:szCs w:val="24"/>
        </w:rPr>
      </w:pPr>
    </w:p>
    <w:p w:rsidR="0066121B" w:rsidRDefault="0066121B" w:rsidP="00CE4B56">
      <w:pPr>
        <w:widowControl w:val="0"/>
        <w:autoSpaceDE w:val="0"/>
        <w:autoSpaceDN w:val="0"/>
        <w:ind w:left="4253"/>
        <w:outlineLvl w:val="1"/>
        <w:rPr>
          <w:snapToGrid/>
          <w:sz w:val="24"/>
          <w:szCs w:val="24"/>
        </w:rPr>
      </w:pPr>
    </w:p>
    <w:p w:rsidR="0066121B" w:rsidRDefault="0066121B" w:rsidP="00CE4B56">
      <w:pPr>
        <w:widowControl w:val="0"/>
        <w:autoSpaceDE w:val="0"/>
        <w:autoSpaceDN w:val="0"/>
        <w:ind w:left="4253"/>
        <w:outlineLvl w:val="1"/>
        <w:rPr>
          <w:snapToGrid/>
          <w:sz w:val="24"/>
          <w:szCs w:val="24"/>
        </w:rPr>
      </w:pPr>
    </w:p>
    <w:p w:rsidR="0066121B" w:rsidRDefault="0066121B" w:rsidP="00CE4B56">
      <w:pPr>
        <w:widowControl w:val="0"/>
        <w:autoSpaceDE w:val="0"/>
        <w:autoSpaceDN w:val="0"/>
        <w:ind w:left="4253"/>
        <w:outlineLvl w:val="1"/>
        <w:rPr>
          <w:snapToGrid/>
          <w:sz w:val="24"/>
          <w:szCs w:val="24"/>
        </w:rPr>
      </w:pPr>
    </w:p>
    <w:p w:rsidR="0066121B" w:rsidRDefault="0066121B" w:rsidP="00CE4B56">
      <w:pPr>
        <w:widowControl w:val="0"/>
        <w:autoSpaceDE w:val="0"/>
        <w:autoSpaceDN w:val="0"/>
        <w:ind w:left="4253"/>
        <w:outlineLvl w:val="1"/>
        <w:rPr>
          <w:snapToGrid/>
          <w:sz w:val="24"/>
          <w:szCs w:val="24"/>
        </w:rPr>
      </w:pPr>
    </w:p>
    <w:p w:rsidR="0066121B" w:rsidRDefault="0066121B" w:rsidP="00CE4B56">
      <w:pPr>
        <w:widowControl w:val="0"/>
        <w:autoSpaceDE w:val="0"/>
        <w:autoSpaceDN w:val="0"/>
        <w:ind w:left="4253"/>
        <w:outlineLvl w:val="1"/>
        <w:rPr>
          <w:snapToGrid/>
          <w:sz w:val="24"/>
          <w:szCs w:val="24"/>
        </w:rPr>
      </w:pPr>
    </w:p>
    <w:p w:rsidR="0066121B" w:rsidRDefault="0066121B" w:rsidP="00CE4B56">
      <w:pPr>
        <w:widowControl w:val="0"/>
        <w:autoSpaceDE w:val="0"/>
        <w:autoSpaceDN w:val="0"/>
        <w:ind w:left="4253"/>
        <w:outlineLvl w:val="1"/>
        <w:rPr>
          <w:snapToGrid/>
          <w:sz w:val="24"/>
          <w:szCs w:val="24"/>
        </w:rPr>
      </w:pPr>
    </w:p>
    <w:p w:rsidR="0066121B" w:rsidRDefault="0066121B" w:rsidP="00CE4B56">
      <w:pPr>
        <w:widowControl w:val="0"/>
        <w:autoSpaceDE w:val="0"/>
        <w:autoSpaceDN w:val="0"/>
        <w:ind w:left="4253"/>
        <w:outlineLvl w:val="1"/>
        <w:rPr>
          <w:snapToGrid/>
          <w:sz w:val="24"/>
          <w:szCs w:val="24"/>
        </w:rPr>
      </w:pPr>
    </w:p>
    <w:p w:rsidR="0066121B" w:rsidRDefault="0066121B" w:rsidP="00CE4B56">
      <w:pPr>
        <w:widowControl w:val="0"/>
        <w:autoSpaceDE w:val="0"/>
        <w:autoSpaceDN w:val="0"/>
        <w:ind w:left="4253"/>
        <w:outlineLvl w:val="1"/>
        <w:rPr>
          <w:snapToGrid/>
          <w:sz w:val="24"/>
          <w:szCs w:val="24"/>
        </w:rPr>
      </w:pPr>
    </w:p>
    <w:p w:rsidR="0066121B" w:rsidRDefault="0066121B" w:rsidP="00CE4B56">
      <w:pPr>
        <w:widowControl w:val="0"/>
        <w:autoSpaceDE w:val="0"/>
        <w:autoSpaceDN w:val="0"/>
        <w:ind w:left="4253"/>
        <w:outlineLvl w:val="1"/>
        <w:rPr>
          <w:snapToGrid/>
          <w:sz w:val="24"/>
          <w:szCs w:val="24"/>
        </w:rPr>
      </w:pPr>
    </w:p>
    <w:p w:rsidR="0066121B" w:rsidRDefault="0066121B" w:rsidP="00CE4B56">
      <w:pPr>
        <w:widowControl w:val="0"/>
        <w:autoSpaceDE w:val="0"/>
        <w:autoSpaceDN w:val="0"/>
        <w:ind w:left="4253"/>
        <w:outlineLvl w:val="1"/>
        <w:rPr>
          <w:snapToGrid/>
          <w:sz w:val="24"/>
          <w:szCs w:val="24"/>
        </w:rPr>
      </w:pPr>
    </w:p>
    <w:p w:rsidR="0066121B" w:rsidRDefault="0066121B" w:rsidP="00CE4B56">
      <w:pPr>
        <w:widowControl w:val="0"/>
        <w:autoSpaceDE w:val="0"/>
        <w:autoSpaceDN w:val="0"/>
        <w:ind w:left="4253"/>
        <w:outlineLvl w:val="1"/>
        <w:rPr>
          <w:snapToGrid/>
          <w:sz w:val="24"/>
          <w:szCs w:val="24"/>
        </w:rPr>
      </w:pPr>
    </w:p>
    <w:p w:rsidR="0066121B" w:rsidRDefault="0066121B" w:rsidP="00CE4B56">
      <w:pPr>
        <w:widowControl w:val="0"/>
        <w:autoSpaceDE w:val="0"/>
        <w:autoSpaceDN w:val="0"/>
        <w:ind w:left="4253"/>
        <w:outlineLvl w:val="1"/>
        <w:rPr>
          <w:snapToGrid/>
          <w:sz w:val="24"/>
          <w:szCs w:val="24"/>
        </w:rPr>
      </w:pPr>
    </w:p>
    <w:p w:rsidR="0066121B" w:rsidRDefault="0066121B" w:rsidP="00CE4B56">
      <w:pPr>
        <w:widowControl w:val="0"/>
        <w:autoSpaceDE w:val="0"/>
        <w:autoSpaceDN w:val="0"/>
        <w:ind w:left="4253"/>
        <w:outlineLvl w:val="1"/>
        <w:rPr>
          <w:snapToGrid/>
          <w:sz w:val="24"/>
          <w:szCs w:val="24"/>
        </w:rPr>
      </w:pPr>
    </w:p>
    <w:p w:rsidR="0066121B" w:rsidRDefault="0066121B" w:rsidP="00CE4B56">
      <w:pPr>
        <w:widowControl w:val="0"/>
        <w:autoSpaceDE w:val="0"/>
        <w:autoSpaceDN w:val="0"/>
        <w:ind w:left="4253"/>
        <w:outlineLvl w:val="1"/>
        <w:rPr>
          <w:snapToGrid/>
          <w:sz w:val="24"/>
          <w:szCs w:val="24"/>
        </w:rPr>
      </w:pPr>
    </w:p>
    <w:p w:rsidR="0066121B" w:rsidRDefault="0066121B" w:rsidP="00CE4B56">
      <w:pPr>
        <w:widowControl w:val="0"/>
        <w:autoSpaceDE w:val="0"/>
        <w:autoSpaceDN w:val="0"/>
        <w:ind w:left="4253"/>
        <w:outlineLvl w:val="1"/>
        <w:rPr>
          <w:snapToGrid/>
          <w:sz w:val="24"/>
          <w:szCs w:val="24"/>
        </w:rPr>
      </w:pPr>
    </w:p>
    <w:p w:rsidR="0066121B" w:rsidRDefault="0066121B" w:rsidP="00CE4B56">
      <w:pPr>
        <w:widowControl w:val="0"/>
        <w:autoSpaceDE w:val="0"/>
        <w:autoSpaceDN w:val="0"/>
        <w:ind w:left="4253"/>
        <w:outlineLvl w:val="1"/>
        <w:rPr>
          <w:snapToGrid/>
          <w:sz w:val="24"/>
          <w:szCs w:val="24"/>
        </w:rPr>
      </w:pPr>
    </w:p>
    <w:p w:rsidR="0066121B" w:rsidRDefault="0066121B" w:rsidP="00CE4B56">
      <w:pPr>
        <w:widowControl w:val="0"/>
        <w:autoSpaceDE w:val="0"/>
        <w:autoSpaceDN w:val="0"/>
        <w:ind w:left="4253"/>
        <w:outlineLvl w:val="1"/>
        <w:rPr>
          <w:snapToGrid/>
          <w:sz w:val="24"/>
          <w:szCs w:val="24"/>
        </w:rPr>
      </w:pPr>
    </w:p>
    <w:p w:rsidR="0066121B" w:rsidRDefault="0066121B" w:rsidP="00CE4B56">
      <w:pPr>
        <w:widowControl w:val="0"/>
        <w:autoSpaceDE w:val="0"/>
        <w:autoSpaceDN w:val="0"/>
        <w:ind w:left="4253"/>
        <w:outlineLvl w:val="1"/>
        <w:rPr>
          <w:snapToGrid/>
          <w:sz w:val="24"/>
          <w:szCs w:val="24"/>
        </w:rPr>
      </w:pPr>
    </w:p>
    <w:p w:rsidR="0066121B" w:rsidRDefault="0066121B" w:rsidP="00CE4B56">
      <w:pPr>
        <w:widowControl w:val="0"/>
        <w:autoSpaceDE w:val="0"/>
        <w:autoSpaceDN w:val="0"/>
        <w:ind w:left="4253"/>
        <w:outlineLvl w:val="1"/>
        <w:rPr>
          <w:snapToGrid/>
          <w:sz w:val="24"/>
          <w:szCs w:val="24"/>
        </w:rPr>
      </w:pPr>
    </w:p>
    <w:p w:rsidR="0066121B" w:rsidRDefault="0066121B" w:rsidP="00CE4B56">
      <w:pPr>
        <w:widowControl w:val="0"/>
        <w:autoSpaceDE w:val="0"/>
        <w:autoSpaceDN w:val="0"/>
        <w:ind w:left="4253"/>
        <w:outlineLvl w:val="1"/>
        <w:rPr>
          <w:snapToGrid/>
          <w:sz w:val="24"/>
          <w:szCs w:val="24"/>
        </w:rPr>
      </w:pPr>
    </w:p>
    <w:p w:rsidR="0066121B" w:rsidRDefault="0066121B" w:rsidP="00CE4B56">
      <w:pPr>
        <w:widowControl w:val="0"/>
        <w:autoSpaceDE w:val="0"/>
        <w:autoSpaceDN w:val="0"/>
        <w:ind w:left="4253"/>
        <w:outlineLvl w:val="1"/>
        <w:rPr>
          <w:snapToGrid/>
          <w:sz w:val="24"/>
          <w:szCs w:val="24"/>
        </w:rPr>
      </w:pPr>
    </w:p>
    <w:p w:rsidR="00CE4B56" w:rsidRPr="00CE4B56" w:rsidRDefault="00CE4B56" w:rsidP="00CE4B56">
      <w:pPr>
        <w:widowControl w:val="0"/>
        <w:autoSpaceDE w:val="0"/>
        <w:autoSpaceDN w:val="0"/>
        <w:ind w:left="4253"/>
        <w:outlineLvl w:val="1"/>
        <w:rPr>
          <w:snapToGrid/>
          <w:sz w:val="24"/>
          <w:szCs w:val="24"/>
        </w:rPr>
      </w:pPr>
      <w:r w:rsidRPr="00CE4B56">
        <w:rPr>
          <w:snapToGrid/>
          <w:sz w:val="24"/>
          <w:szCs w:val="24"/>
        </w:rPr>
        <w:t>Приложение № 2</w:t>
      </w:r>
    </w:p>
    <w:p w:rsidR="00CE4B56" w:rsidRPr="00CE4B56" w:rsidRDefault="00CE4B56" w:rsidP="00CE4B56">
      <w:pPr>
        <w:widowControl w:val="0"/>
        <w:autoSpaceDE w:val="0"/>
        <w:autoSpaceDN w:val="0"/>
        <w:ind w:left="4253"/>
        <w:rPr>
          <w:snapToGrid/>
          <w:sz w:val="24"/>
          <w:szCs w:val="24"/>
        </w:rPr>
      </w:pPr>
      <w:r w:rsidRPr="00CE4B56">
        <w:rPr>
          <w:snapToGrid/>
          <w:sz w:val="24"/>
          <w:szCs w:val="24"/>
        </w:rPr>
        <w:t xml:space="preserve">к Порядку проведения служебных проверок </w:t>
      </w:r>
    </w:p>
    <w:p w:rsidR="00CE4B56" w:rsidRPr="00CE4B56" w:rsidRDefault="00CE4B56" w:rsidP="00CE4B56">
      <w:pPr>
        <w:widowControl w:val="0"/>
        <w:autoSpaceDE w:val="0"/>
        <w:autoSpaceDN w:val="0"/>
        <w:ind w:left="4253"/>
        <w:rPr>
          <w:snapToGrid/>
          <w:sz w:val="24"/>
          <w:szCs w:val="24"/>
        </w:rPr>
      </w:pPr>
      <w:r w:rsidRPr="00CE4B56">
        <w:rPr>
          <w:snapToGrid/>
          <w:sz w:val="24"/>
          <w:szCs w:val="24"/>
        </w:rPr>
        <w:t xml:space="preserve">в отношении федеральных государственных </w:t>
      </w:r>
    </w:p>
    <w:p w:rsidR="00CE4B56" w:rsidRPr="00CE4B56" w:rsidRDefault="00CE4B56" w:rsidP="00CE4B56">
      <w:pPr>
        <w:widowControl w:val="0"/>
        <w:autoSpaceDE w:val="0"/>
        <w:autoSpaceDN w:val="0"/>
        <w:ind w:left="4253"/>
        <w:rPr>
          <w:snapToGrid/>
          <w:sz w:val="24"/>
          <w:szCs w:val="24"/>
        </w:rPr>
      </w:pPr>
      <w:r w:rsidRPr="00CE4B56">
        <w:rPr>
          <w:snapToGrid/>
          <w:sz w:val="24"/>
          <w:szCs w:val="24"/>
        </w:rPr>
        <w:t>гражданских служащих Федеральной налоговой службы и ее территориальных органов, утвержденному приказом ФНС России</w:t>
      </w:r>
    </w:p>
    <w:p w:rsidR="00CE4B56" w:rsidRPr="00CE4B56" w:rsidRDefault="00CE4B56" w:rsidP="00CE4B56">
      <w:pPr>
        <w:widowControl w:val="0"/>
        <w:autoSpaceDE w:val="0"/>
        <w:autoSpaceDN w:val="0"/>
        <w:ind w:left="4253"/>
        <w:rPr>
          <w:snapToGrid/>
          <w:sz w:val="24"/>
          <w:szCs w:val="24"/>
        </w:rPr>
      </w:pPr>
      <w:r w:rsidRPr="00CE4B56">
        <w:rPr>
          <w:snapToGrid/>
          <w:sz w:val="24"/>
          <w:szCs w:val="24"/>
        </w:rPr>
        <w:t>от «___»______2026 г. № _____________</w:t>
      </w:r>
    </w:p>
    <w:p w:rsidR="00CE4B56" w:rsidRPr="00CE4B56" w:rsidRDefault="00CE4B56" w:rsidP="00CE4B56">
      <w:pPr>
        <w:widowControl w:val="0"/>
        <w:autoSpaceDE w:val="0"/>
        <w:autoSpaceDN w:val="0"/>
        <w:jc w:val="right"/>
        <w:rPr>
          <w:snapToGrid/>
          <w:sz w:val="22"/>
        </w:rPr>
      </w:pPr>
    </w:p>
    <w:p w:rsidR="00CE4B56" w:rsidRPr="00CE4B56" w:rsidRDefault="00CE4B56" w:rsidP="00CE4B56">
      <w:pPr>
        <w:widowControl w:val="0"/>
        <w:autoSpaceDE w:val="0"/>
        <w:autoSpaceDN w:val="0"/>
        <w:jc w:val="right"/>
        <w:rPr>
          <w:snapToGrid/>
          <w:sz w:val="22"/>
        </w:rPr>
      </w:pPr>
      <w:r w:rsidRPr="00CE4B56">
        <w:rPr>
          <w:snapToGrid/>
          <w:sz w:val="22"/>
        </w:rPr>
        <w:t>(рекомендуемый образец)</w:t>
      </w:r>
    </w:p>
    <w:p w:rsidR="00CE4B56" w:rsidRPr="00CE4B56" w:rsidRDefault="00CE4B56" w:rsidP="00CE4B56">
      <w:pPr>
        <w:widowControl w:val="0"/>
        <w:autoSpaceDE w:val="0"/>
        <w:autoSpaceDN w:val="0"/>
        <w:jc w:val="both"/>
        <w:rPr>
          <w:snapToGrid/>
          <w:sz w:val="22"/>
        </w:rPr>
      </w:pPr>
    </w:p>
    <w:p w:rsidR="00CE4B56" w:rsidRPr="00CE4B56" w:rsidRDefault="00CE4B56" w:rsidP="00CE4B56">
      <w:pPr>
        <w:widowControl w:val="0"/>
        <w:autoSpaceDE w:val="0"/>
        <w:autoSpaceDN w:val="0"/>
        <w:jc w:val="right"/>
        <w:rPr>
          <w:snapToGrid/>
          <w:sz w:val="24"/>
          <w:szCs w:val="24"/>
        </w:rPr>
      </w:pPr>
      <w:r w:rsidRPr="00CE4B56">
        <w:rPr>
          <w:snapToGrid/>
          <w:sz w:val="24"/>
          <w:szCs w:val="24"/>
        </w:rPr>
        <w:t xml:space="preserve">                                  (Руководителю Федеральной налоговой службы)</w:t>
      </w:r>
    </w:p>
    <w:p w:rsidR="00CE4B56" w:rsidRPr="00CE4B56" w:rsidRDefault="00CE4B56" w:rsidP="00CE4B56">
      <w:pPr>
        <w:widowControl w:val="0"/>
        <w:autoSpaceDE w:val="0"/>
        <w:autoSpaceDN w:val="0"/>
        <w:jc w:val="right"/>
        <w:rPr>
          <w:snapToGrid/>
          <w:sz w:val="24"/>
          <w:szCs w:val="24"/>
        </w:rPr>
      </w:pPr>
    </w:p>
    <w:p w:rsidR="00CE4B56" w:rsidRPr="00CE4B56" w:rsidRDefault="00CE4B56" w:rsidP="00CE4B56">
      <w:pPr>
        <w:widowControl w:val="0"/>
        <w:autoSpaceDE w:val="0"/>
        <w:autoSpaceDN w:val="0"/>
        <w:jc w:val="right"/>
        <w:rPr>
          <w:snapToGrid/>
          <w:sz w:val="24"/>
          <w:szCs w:val="24"/>
        </w:rPr>
      </w:pPr>
      <w:r w:rsidRPr="00CE4B56">
        <w:rPr>
          <w:snapToGrid/>
          <w:sz w:val="24"/>
          <w:szCs w:val="24"/>
        </w:rPr>
        <w:t xml:space="preserve">                                      (руководителю территориального органа</w:t>
      </w:r>
    </w:p>
    <w:p w:rsidR="00CE4B56" w:rsidRPr="00CE4B56" w:rsidRDefault="00CE4B56" w:rsidP="00CE4B56">
      <w:pPr>
        <w:widowControl w:val="0"/>
        <w:autoSpaceDE w:val="0"/>
        <w:autoSpaceDN w:val="0"/>
        <w:jc w:val="right"/>
        <w:rPr>
          <w:snapToGrid/>
          <w:sz w:val="20"/>
        </w:rPr>
      </w:pPr>
      <w:r w:rsidRPr="00CE4B56">
        <w:rPr>
          <w:snapToGrid/>
          <w:sz w:val="24"/>
          <w:szCs w:val="24"/>
        </w:rPr>
        <w:t xml:space="preserve">                                                Федеральной налоговой служ</w:t>
      </w:r>
      <w:r w:rsidRPr="00CE4B56">
        <w:rPr>
          <w:snapToGrid/>
          <w:sz w:val="20"/>
        </w:rPr>
        <w:t>бы)</w:t>
      </w:r>
    </w:p>
    <w:p w:rsidR="00CE4B56" w:rsidRPr="00CE4B56" w:rsidRDefault="00CE4B56" w:rsidP="00CE4B56">
      <w:pPr>
        <w:widowControl w:val="0"/>
        <w:autoSpaceDE w:val="0"/>
        <w:autoSpaceDN w:val="0"/>
        <w:rPr>
          <w:snapToGrid/>
          <w:sz w:val="20"/>
        </w:rPr>
      </w:pPr>
    </w:p>
    <w:p w:rsidR="00CE4B56" w:rsidRPr="00CE4B56" w:rsidRDefault="00CE4B56" w:rsidP="00CE4B56">
      <w:pPr>
        <w:widowControl w:val="0"/>
        <w:autoSpaceDE w:val="0"/>
        <w:autoSpaceDN w:val="0"/>
        <w:rPr>
          <w:snapToGrid/>
          <w:sz w:val="20"/>
        </w:rPr>
      </w:pPr>
    </w:p>
    <w:p w:rsidR="00CE4B56" w:rsidRPr="00CE4B56" w:rsidRDefault="00CE4B56" w:rsidP="00CE4B56">
      <w:pPr>
        <w:widowControl w:val="0"/>
        <w:autoSpaceDE w:val="0"/>
        <w:autoSpaceDN w:val="0"/>
        <w:jc w:val="center"/>
        <w:rPr>
          <w:snapToGrid/>
          <w:sz w:val="28"/>
          <w:szCs w:val="28"/>
        </w:rPr>
      </w:pPr>
      <w:bookmarkStart w:id="1" w:name="P216"/>
      <w:bookmarkEnd w:id="1"/>
      <w:r w:rsidRPr="00CE4B56">
        <w:rPr>
          <w:snapToGrid/>
          <w:sz w:val="28"/>
          <w:szCs w:val="28"/>
        </w:rPr>
        <w:t>ЗАКЛЮЧЕНИЕ</w:t>
      </w:r>
    </w:p>
    <w:p w:rsidR="00CE4B56" w:rsidRPr="00CE4B56" w:rsidRDefault="00CE4B56" w:rsidP="00CE4B56">
      <w:pPr>
        <w:widowControl w:val="0"/>
        <w:autoSpaceDE w:val="0"/>
        <w:autoSpaceDN w:val="0"/>
        <w:jc w:val="center"/>
        <w:rPr>
          <w:snapToGrid/>
          <w:sz w:val="28"/>
          <w:szCs w:val="28"/>
        </w:rPr>
      </w:pPr>
      <w:r w:rsidRPr="00CE4B56">
        <w:rPr>
          <w:snapToGrid/>
          <w:sz w:val="28"/>
          <w:szCs w:val="28"/>
        </w:rPr>
        <w:t>по результатам служебной проверки в отношении</w:t>
      </w:r>
    </w:p>
    <w:p w:rsidR="00CE4B56" w:rsidRPr="00CE4B56" w:rsidRDefault="00CE4B56" w:rsidP="00CE4B56">
      <w:pPr>
        <w:widowControl w:val="0"/>
        <w:autoSpaceDE w:val="0"/>
        <w:autoSpaceDN w:val="0"/>
        <w:jc w:val="both"/>
        <w:rPr>
          <w:snapToGrid/>
          <w:sz w:val="20"/>
        </w:rPr>
      </w:pPr>
    </w:p>
    <w:p w:rsidR="00CE4B56" w:rsidRPr="00CE4B56" w:rsidRDefault="00CE4B56" w:rsidP="00CE4B56">
      <w:pPr>
        <w:widowControl w:val="0"/>
        <w:autoSpaceDE w:val="0"/>
        <w:autoSpaceDN w:val="0"/>
        <w:jc w:val="both"/>
        <w:rPr>
          <w:snapToGrid/>
          <w:sz w:val="20"/>
        </w:rPr>
      </w:pPr>
      <w:r w:rsidRPr="00CE4B56">
        <w:rPr>
          <w:snapToGrid/>
          <w:sz w:val="20"/>
        </w:rPr>
        <w:t>_____________________________________________________________________________________________</w:t>
      </w:r>
    </w:p>
    <w:p w:rsidR="00CE4B56" w:rsidRPr="00CE4B56" w:rsidRDefault="00CE4B56" w:rsidP="00CE4B56">
      <w:pPr>
        <w:widowControl w:val="0"/>
        <w:autoSpaceDE w:val="0"/>
        <w:autoSpaceDN w:val="0"/>
        <w:jc w:val="center"/>
        <w:rPr>
          <w:snapToGrid/>
          <w:sz w:val="20"/>
        </w:rPr>
      </w:pPr>
      <w:r w:rsidRPr="00CE4B56">
        <w:rPr>
          <w:snapToGrid/>
          <w:sz w:val="20"/>
        </w:rPr>
        <w:t>(наименование должности, фамилия, имя, отчество (при наличии)</w:t>
      </w:r>
    </w:p>
    <w:p w:rsidR="00CE4B56" w:rsidRPr="00CE4B56" w:rsidRDefault="00CE4B56" w:rsidP="00CE4B56">
      <w:pPr>
        <w:widowControl w:val="0"/>
        <w:autoSpaceDE w:val="0"/>
        <w:autoSpaceDN w:val="0"/>
        <w:jc w:val="center"/>
        <w:rPr>
          <w:snapToGrid/>
          <w:sz w:val="20"/>
        </w:rPr>
      </w:pPr>
      <w:r w:rsidRPr="00CE4B56">
        <w:rPr>
          <w:snapToGrid/>
          <w:sz w:val="20"/>
        </w:rPr>
        <w:t>гражданского служащего)</w:t>
      </w:r>
    </w:p>
    <w:p w:rsidR="00CE4B56" w:rsidRPr="00CE4B56" w:rsidRDefault="00CE4B56" w:rsidP="00CE4B56">
      <w:pPr>
        <w:widowControl w:val="0"/>
        <w:autoSpaceDE w:val="0"/>
        <w:autoSpaceDN w:val="0"/>
        <w:jc w:val="both"/>
        <w:rPr>
          <w:snapToGrid/>
          <w:sz w:val="20"/>
        </w:rPr>
      </w:pPr>
    </w:p>
    <w:p w:rsidR="00CE4B56" w:rsidRPr="00CE4B56" w:rsidRDefault="00CE4B56" w:rsidP="00CE4B56">
      <w:pPr>
        <w:widowControl w:val="0"/>
        <w:autoSpaceDE w:val="0"/>
        <w:autoSpaceDN w:val="0"/>
        <w:jc w:val="center"/>
        <w:rPr>
          <w:snapToGrid/>
          <w:sz w:val="20"/>
        </w:rPr>
      </w:pPr>
      <w:r w:rsidRPr="00CE4B56">
        <w:rPr>
          <w:snapToGrid/>
          <w:sz w:val="20"/>
        </w:rPr>
        <w:t>"__" ____________________ 20__ г.</w:t>
      </w:r>
    </w:p>
    <w:p w:rsidR="00CE4B56" w:rsidRPr="00CE4B56" w:rsidRDefault="00CE4B56" w:rsidP="00CE4B56">
      <w:pPr>
        <w:widowControl w:val="0"/>
        <w:autoSpaceDE w:val="0"/>
        <w:autoSpaceDN w:val="0"/>
        <w:jc w:val="center"/>
        <w:rPr>
          <w:snapToGrid/>
          <w:sz w:val="20"/>
        </w:rPr>
      </w:pPr>
      <w:r w:rsidRPr="00CE4B56">
        <w:rPr>
          <w:snapToGrid/>
          <w:sz w:val="20"/>
        </w:rPr>
        <w:t>(дата подписания заключения всеми</w:t>
      </w:r>
    </w:p>
    <w:p w:rsidR="00CE4B56" w:rsidRPr="00CE4B56" w:rsidRDefault="00CE4B56" w:rsidP="00CE4B56">
      <w:pPr>
        <w:widowControl w:val="0"/>
        <w:autoSpaceDE w:val="0"/>
        <w:autoSpaceDN w:val="0"/>
        <w:jc w:val="center"/>
        <w:rPr>
          <w:snapToGrid/>
          <w:sz w:val="20"/>
        </w:rPr>
      </w:pPr>
      <w:r w:rsidRPr="00CE4B56">
        <w:rPr>
          <w:snapToGrid/>
          <w:sz w:val="20"/>
        </w:rPr>
        <w:t>членами  Комиссии  по  проведению</w:t>
      </w:r>
    </w:p>
    <w:p w:rsidR="00CE4B56" w:rsidRPr="00CE4B56" w:rsidRDefault="00CE4B56" w:rsidP="00CE4B56">
      <w:pPr>
        <w:widowControl w:val="0"/>
        <w:autoSpaceDE w:val="0"/>
        <w:autoSpaceDN w:val="0"/>
        <w:jc w:val="center"/>
        <w:rPr>
          <w:snapToGrid/>
          <w:sz w:val="20"/>
        </w:rPr>
      </w:pPr>
      <w:r w:rsidRPr="00CE4B56">
        <w:rPr>
          <w:snapToGrid/>
          <w:sz w:val="20"/>
        </w:rPr>
        <w:t>служебной проверки)</w:t>
      </w:r>
    </w:p>
    <w:p w:rsidR="00CE4B56" w:rsidRPr="00CE4B56" w:rsidRDefault="00CE4B56" w:rsidP="00CE4B56">
      <w:pPr>
        <w:widowControl w:val="0"/>
        <w:autoSpaceDE w:val="0"/>
        <w:autoSpaceDN w:val="0"/>
        <w:jc w:val="both"/>
        <w:rPr>
          <w:snapToGrid/>
          <w:sz w:val="20"/>
        </w:rPr>
      </w:pPr>
    </w:p>
    <w:p w:rsidR="00CE4B56" w:rsidRPr="00CE4B56" w:rsidRDefault="00CE4B56" w:rsidP="00CE4B56">
      <w:pPr>
        <w:widowControl w:val="0"/>
        <w:autoSpaceDE w:val="0"/>
        <w:autoSpaceDN w:val="0"/>
        <w:ind w:firstLine="709"/>
        <w:jc w:val="both"/>
        <w:rPr>
          <w:snapToGrid/>
          <w:sz w:val="28"/>
          <w:szCs w:val="28"/>
        </w:rPr>
      </w:pPr>
      <w:r w:rsidRPr="00CE4B56">
        <w:rPr>
          <w:snapToGrid/>
          <w:sz w:val="28"/>
          <w:szCs w:val="28"/>
        </w:rPr>
        <w:t>Участниками служебной проверки в составе:</w:t>
      </w:r>
    </w:p>
    <w:p w:rsidR="00CE4B56" w:rsidRPr="00CE4B56" w:rsidRDefault="00CE4B56" w:rsidP="00CE4B56">
      <w:pPr>
        <w:widowControl w:val="0"/>
        <w:autoSpaceDE w:val="0"/>
        <w:autoSpaceDN w:val="0"/>
        <w:jc w:val="both"/>
        <w:rPr>
          <w:snapToGrid/>
          <w:sz w:val="20"/>
        </w:rPr>
      </w:pPr>
    </w:p>
    <w:p w:rsidR="00CE4B56" w:rsidRPr="00CE4B56" w:rsidRDefault="00CE4B56" w:rsidP="00CE4B56">
      <w:pPr>
        <w:widowControl w:val="0"/>
        <w:autoSpaceDE w:val="0"/>
        <w:autoSpaceDN w:val="0"/>
        <w:jc w:val="both"/>
        <w:rPr>
          <w:snapToGrid/>
          <w:sz w:val="20"/>
        </w:rPr>
      </w:pPr>
      <w:r w:rsidRPr="00CE4B56">
        <w:rPr>
          <w:snapToGrid/>
          <w:sz w:val="20"/>
        </w:rPr>
        <w:t>_____________________________________________________ - ____________________________;</w:t>
      </w:r>
    </w:p>
    <w:p w:rsidR="00CE4B56" w:rsidRPr="00CE4B56" w:rsidRDefault="00CE4B56" w:rsidP="00CE4B56">
      <w:pPr>
        <w:widowControl w:val="0"/>
        <w:autoSpaceDE w:val="0"/>
        <w:autoSpaceDN w:val="0"/>
        <w:ind w:firstLine="708"/>
        <w:jc w:val="both"/>
        <w:rPr>
          <w:snapToGrid/>
          <w:sz w:val="20"/>
        </w:rPr>
      </w:pPr>
      <w:r w:rsidRPr="00CE4B56">
        <w:rPr>
          <w:snapToGrid/>
          <w:sz w:val="20"/>
        </w:rPr>
        <w:t xml:space="preserve">(фамилия, имя, отчество (при наличии)           </w:t>
      </w:r>
      <w:r w:rsidRPr="00CE4B56">
        <w:rPr>
          <w:snapToGrid/>
          <w:sz w:val="20"/>
        </w:rPr>
        <w:tab/>
      </w:r>
      <w:r w:rsidRPr="00CE4B56">
        <w:rPr>
          <w:snapToGrid/>
          <w:sz w:val="20"/>
        </w:rPr>
        <w:tab/>
        <w:t xml:space="preserve"> (замещаемая должность)</w:t>
      </w:r>
    </w:p>
    <w:p w:rsidR="00CE4B56" w:rsidRPr="00CE4B56" w:rsidRDefault="00CE4B56" w:rsidP="00CE4B56">
      <w:pPr>
        <w:widowControl w:val="0"/>
        <w:autoSpaceDE w:val="0"/>
        <w:autoSpaceDN w:val="0"/>
        <w:jc w:val="both"/>
        <w:rPr>
          <w:snapToGrid/>
          <w:sz w:val="20"/>
        </w:rPr>
      </w:pPr>
      <w:r w:rsidRPr="00CE4B56">
        <w:rPr>
          <w:snapToGrid/>
          <w:sz w:val="20"/>
        </w:rPr>
        <w:t>_____________________________________________________ - ____________________________;</w:t>
      </w:r>
    </w:p>
    <w:p w:rsidR="00CE4B56" w:rsidRPr="00CE4B56" w:rsidRDefault="00CE4B56" w:rsidP="00CE4B56">
      <w:pPr>
        <w:widowControl w:val="0"/>
        <w:autoSpaceDE w:val="0"/>
        <w:autoSpaceDN w:val="0"/>
        <w:ind w:firstLine="709"/>
        <w:jc w:val="both"/>
        <w:rPr>
          <w:snapToGrid/>
          <w:sz w:val="28"/>
          <w:szCs w:val="28"/>
        </w:rPr>
      </w:pPr>
      <w:r w:rsidRPr="00CE4B56">
        <w:rPr>
          <w:snapToGrid/>
          <w:sz w:val="28"/>
          <w:szCs w:val="28"/>
        </w:rPr>
        <w:t>в соответствии с _____________________________________________,</w:t>
      </w:r>
    </w:p>
    <w:p w:rsidR="00CE4B56" w:rsidRPr="00CE4B56" w:rsidRDefault="00CE4B56" w:rsidP="00CE4B56">
      <w:pPr>
        <w:widowControl w:val="0"/>
        <w:autoSpaceDE w:val="0"/>
        <w:autoSpaceDN w:val="0"/>
        <w:jc w:val="both"/>
        <w:rPr>
          <w:snapToGrid/>
          <w:sz w:val="20"/>
        </w:rPr>
      </w:pPr>
      <w:r w:rsidRPr="00CE4B56">
        <w:rPr>
          <w:snapToGrid/>
          <w:sz w:val="20"/>
        </w:rPr>
        <w:t xml:space="preserve">                         </w:t>
      </w:r>
      <w:r w:rsidRPr="00CE4B56">
        <w:rPr>
          <w:snapToGrid/>
          <w:sz w:val="20"/>
        </w:rPr>
        <w:tab/>
      </w:r>
      <w:r w:rsidRPr="00CE4B56">
        <w:rPr>
          <w:snapToGrid/>
          <w:sz w:val="20"/>
        </w:rPr>
        <w:tab/>
        <w:t xml:space="preserve">              (указываются реквизиты приказа о проведении служебной проверки)</w:t>
      </w:r>
    </w:p>
    <w:p w:rsidR="00CE4B56" w:rsidRPr="00CE4B56" w:rsidRDefault="00CE4B56" w:rsidP="00CE4B56">
      <w:pPr>
        <w:widowControl w:val="0"/>
        <w:autoSpaceDE w:val="0"/>
        <w:autoSpaceDN w:val="0"/>
        <w:jc w:val="both"/>
        <w:rPr>
          <w:snapToGrid/>
          <w:sz w:val="20"/>
        </w:rPr>
      </w:pPr>
    </w:p>
    <w:p w:rsidR="00CE4B56" w:rsidRPr="00CE4B56" w:rsidRDefault="00CE4B56" w:rsidP="00CE4B56">
      <w:pPr>
        <w:widowControl w:val="0"/>
        <w:autoSpaceDE w:val="0"/>
        <w:autoSpaceDN w:val="0"/>
        <w:jc w:val="both"/>
        <w:rPr>
          <w:snapToGrid/>
          <w:sz w:val="28"/>
          <w:szCs w:val="28"/>
        </w:rPr>
      </w:pPr>
      <w:r w:rsidRPr="00CE4B56">
        <w:rPr>
          <w:snapToGrid/>
          <w:sz w:val="28"/>
          <w:szCs w:val="28"/>
        </w:rPr>
        <w:t xml:space="preserve">руководствуясь </w:t>
      </w:r>
      <w:hyperlink r:id="rId20">
        <w:r w:rsidRPr="00CE4B56">
          <w:rPr>
            <w:snapToGrid/>
            <w:sz w:val="28"/>
            <w:szCs w:val="28"/>
          </w:rPr>
          <w:t>статьей 59</w:t>
        </w:r>
      </w:hyperlink>
      <w:r w:rsidRPr="00CE4B56">
        <w:rPr>
          <w:snapToGrid/>
          <w:sz w:val="28"/>
          <w:szCs w:val="28"/>
        </w:rPr>
        <w:t xml:space="preserve"> Федерального закона от 27 июля 2004 г. № 79-ФЗ «О государственной гражданской службе Российской Федерации» (далее  - Федеральный закон № 79-ФЗ), проведена служебная проверка в отношении</w:t>
      </w:r>
    </w:p>
    <w:p w:rsidR="00CE4B56" w:rsidRPr="00CE4B56" w:rsidRDefault="00CE4B56" w:rsidP="00CE4B56">
      <w:pPr>
        <w:widowControl w:val="0"/>
        <w:autoSpaceDE w:val="0"/>
        <w:autoSpaceDN w:val="0"/>
        <w:jc w:val="both"/>
        <w:rPr>
          <w:snapToGrid/>
          <w:sz w:val="20"/>
        </w:rPr>
      </w:pPr>
      <w:r w:rsidRPr="00CE4B56">
        <w:rPr>
          <w:snapToGrid/>
          <w:sz w:val="20"/>
        </w:rPr>
        <w:t>__________________________________________________________________________________________</w:t>
      </w:r>
    </w:p>
    <w:p w:rsidR="00CE4B56" w:rsidRPr="00CE4B56" w:rsidRDefault="00CE4B56" w:rsidP="00CE4B56">
      <w:pPr>
        <w:widowControl w:val="0"/>
        <w:autoSpaceDE w:val="0"/>
        <w:autoSpaceDN w:val="0"/>
        <w:jc w:val="center"/>
        <w:rPr>
          <w:snapToGrid/>
          <w:sz w:val="20"/>
        </w:rPr>
      </w:pPr>
      <w:r w:rsidRPr="00CE4B56">
        <w:rPr>
          <w:snapToGrid/>
          <w:sz w:val="20"/>
        </w:rPr>
        <w:t>(наименование должности, фамилия, имя, отчество (при наличии)</w:t>
      </w:r>
    </w:p>
    <w:p w:rsidR="00CE4B56" w:rsidRPr="00CE4B56" w:rsidRDefault="00CE4B56" w:rsidP="00CE4B56">
      <w:pPr>
        <w:widowControl w:val="0"/>
        <w:autoSpaceDE w:val="0"/>
        <w:autoSpaceDN w:val="0"/>
        <w:jc w:val="center"/>
        <w:rPr>
          <w:snapToGrid/>
          <w:sz w:val="20"/>
        </w:rPr>
      </w:pPr>
      <w:r w:rsidRPr="00CE4B56">
        <w:rPr>
          <w:snapToGrid/>
          <w:sz w:val="20"/>
        </w:rPr>
        <w:t>гражданского служащего)</w:t>
      </w:r>
    </w:p>
    <w:p w:rsidR="00CE4B56" w:rsidRPr="00CE4B56" w:rsidRDefault="00CE4B56" w:rsidP="00CE4B56">
      <w:pPr>
        <w:widowControl w:val="0"/>
        <w:autoSpaceDE w:val="0"/>
        <w:autoSpaceDN w:val="0"/>
        <w:jc w:val="both"/>
        <w:rPr>
          <w:snapToGrid/>
          <w:sz w:val="20"/>
        </w:rPr>
      </w:pPr>
      <w:r w:rsidRPr="00CE4B56">
        <w:rPr>
          <w:snapToGrid/>
          <w:sz w:val="28"/>
        </w:rPr>
        <w:t xml:space="preserve">по обстоятельствам </w:t>
      </w:r>
      <w:r w:rsidRPr="00CE4B56">
        <w:rPr>
          <w:snapToGrid/>
          <w:sz w:val="20"/>
        </w:rPr>
        <w:t>__________________________________________________________________.</w:t>
      </w:r>
    </w:p>
    <w:p w:rsidR="00CE4B56" w:rsidRPr="00CE4B56" w:rsidRDefault="00CE4B56" w:rsidP="00CE4B56">
      <w:pPr>
        <w:widowControl w:val="0"/>
        <w:autoSpaceDE w:val="0"/>
        <w:autoSpaceDN w:val="0"/>
        <w:jc w:val="center"/>
        <w:rPr>
          <w:snapToGrid/>
          <w:sz w:val="20"/>
        </w:rPr>
      </w:pPr>
      <w:r w:rsidRPr="00CE4B56">
        <w:rPr>
          <w:snapToGrid/>
          <w:sz w:val="20"/>
        </w:rPr>
        <w:t>(указывается основание для издания приказа о проведении</w:t>
      </w:r>
    </w:p>
    <w:p w:rsidR="00CE4B56" w:rsidRPr="00CE4B56" w:rsidRDefault="00CE4B56" w:rsidP="00CE4B56">
      <w:pPr>
        <w:widowControl w:val="0"/>
        <w:autoSpaceDE w:val="0"/>
        <w:autoSpaceDN w:val="0"/>
        <w:jc w:val="center"/>
        <w:rPr>
          <w:snapToGrid/>
          <w:sz w:val="20"/>
        </w:rPr>
      </w:pPr>
      <w:r w:rsidRPr="00CE4B56">
        <w:rPr>
          <w:snapToGrid/>
          <w:sz w:val="20"/>
        </w:rPr>
        <w:t>служебной проверки и предмет служебной проверки)</w:t>
      </w:r>
    </w:p>
    <w:p w:rsidR="00CE4B56" w:rsidRPr="00CE4B56" w:rsidRDefault="00CE4B56" w:rsidP="00CE4B56">
      <w:pPr>
        <w:widowControl w:val="0"/>
        <w:autoSpaceDE w:val="0"/>
        <w:autoSpaceDN w:val="0"/>
        <w:jc w:val="both"/>
        <w:rPr>
          <w:snapToGrid/>
          <w:sz w:val="20"/>
        </w:rPr>
      </w:pPr>
    </w:p>
    <w:p w:rsidR="00CE4B56" w:rsidRPr="00CE4B56" w:rsidRDefault="00CE4B56" w:rsidP="00CE4B56">
      <w:pPr>
        <w:spacing w:after="160"/>
        <w:ind w:firstLine="709"/>
        <w:jc w:val="both"/>
        <w:rPr>
          <w:rFonts w:eastAsiaTheme="minorHAnsi"/>
          <w:snapToGrid/>
          <w:sz w:val="28"/>
          <w:szCs w:val="28"/>
          <w:lang w:eastAsia="en-US"/>
        </w:rPr>
      </w:pPr>
      <w:r w:rsidRPr="00CE4B56">
        <w:rPr>
          <w:rFonts w:eastAsiaTheme="minorHAnsi"/>
          <w:snapToGrid/>
          <w:sz w:val="28"/>
          <w:szCs w:val="28"/>
          <w:lang w:eastAsia="en-US"/>
        </w:rPr>
        <w:t>Вводная часть Заключения содержит дату и номер приказа налогового органа о проведении служебной проверки, состав участников служебной проверки (с указанием должности, инициалов, фамилии), инициалов, фамилии, должности гражданского служащего, в отношении которого проводилась служебная проверка и основание проведения служебной проверки.</w:t>
      </w:r>
    </w:p>
    <w:p w:rsidR="00CE4B56" w:rsidRPr="00CE4B56" w:rsidRDefault="00CE4B56" w:rsidP="00CE4B56">
      <w:pPr>
        <w:spacing w:after="160"/>
        <w:ind w:firstLine="709"/>
        <w:jc w:val="both"/>
        <w:rPr>
          <w:rFonts w:eastAsiaTheme="minorHAnsi"/>
          <w:snapToGrid/>
          <w:sz w:val="28"/>
          <w:szCs w:val="28"/>
          <w:lang w:eastAsia="en-US"/>
        </w:rPr>
      </w:pPr>
      <w:r w:rsidRPr="00CE4B56">
        <w:rPr>
          <w:rFonts w:eastAsiaTheme="minorHAnsi"/>
          <w:snapToGrid/>
          <w:sz w:val="28"/>
          <w:szCs w:val="28"/>
          <w:lang w:eastAsia="en-US"/>
        </w:rPr>
        <w:t xml:space="preserve">Описательная часть Заключения включает в себя период совершения государственным гражданским служащим дисциплинарного проступка, по которому проводится служебная проверка, факты и обстоятельства его совершения, с </w:t>
      </w:r>
      <w:r w:rsidRPr="00CE4B56">
        <w:rPr>
          <w:rFonts w:eastAsiaTheme="minorHAnsi"/>
          <w:snapToGrid/>
          <w:sz w:val="28"/>
          <w:szCs w:val="28"/>
          <w:lang w:eastAsia="en-US"/>
        </w:rPr>
        <w:lastRenderedPageBreak/>
        <w:t>указанием нарушенного нормативного правового акта, к каким последствиям привели нарушения, сумма причиненного бюджету ущерба (при наличии), какие приняты меры по возмещению ущерба бюджету, а также наличие или отсутствие вины в действии (бездействии) гражданского служащего.</w:t>
      </w:r>
    </w:p>
    <w:p w:rsidR="00CE4B56" w:rsidRPr="00CE4B56" w:rsidRDefault="00CE4B56" w:rsidP="00CE4B56">
      <w:pPr>
        <w:spacing w:after="160"/>
        <w:ind w:firstLine="709"/>
        <w:jc w:val="both"/>
        <w:rPr>
          <w:rFonts w:eastAsiaTheme="minorHAnsi"/>
          <w:snapToGrid/>
          <w:sz w:val="28"/>
          <w:szCs w:val="28"/>
          <w:lang w:eastAsia="en-US"/>
        </w:rPr>
      </w:pPr>
      <w:r w:rsidRPr="00CE4B56">
        <w:rPr>
          <w:rFonts w:eastAsiaTheme="minorHAnsi"/>
          <w:snapToGrid/>
          <w:sz w:val="28"/>
          <w:szCs w:val="28"/>
          <w:lang w:eastAsia="en-US"/>
        </w:rPr>
        <w:t xml:space="preserve">Резолютивная часть Заключения содержит выводы о виновности </w:t>
      </w:r>
      <w:r w:rsidRPr="00CE4B56">
        <w:rPr>
          <w:rFonts w:eastAsiaTheme="minorHAnsi"/>
          <w:snapToGrid/>
          <w:sz w:val="28"/>
          <w:szCs w:val="28"/>
          <w:lang w:eastAsia="en-US"/>
        </w:rPr>
        <w:br/>
        <w:t>(невиновности) гражданского служащего, в отношении которого проведена служебная проверка; предложения о применении  к гражданскому служащему дисциплинарного взыскания, с конкретным указанием вида взыскания, предусмотренного статьей 57 Федерального закона; рекомендации предупредительно-профилактического характера.</w:t>
      </w:r>
    </w:p>
    <w:p w:rsidR="00CE4B56" w:rsidRPr="00CE4B56" w:rsidRDefault="00CE4B56" w:rsidP="00CE4B56">
      <w:pPr>
        <w:widowControl w:val="0"/>
        <w:autoSpaceDE w:val="0"/>
        <w:autoSpaceDN w:val="0"/>
        <w:ind w:firstLine="709"/>
        <w:jc w:val="both"/>
        <w:rPr>
          <w:snapToGrid/>
          <w:sz w:val="28"/>
        </w:rPr>
      </w:pPr>
      <w:r w:rsidRPr="00CE4B56">
        <w:rPr>
          <w:snapToGrid/>
          <w:sz w:val="28"/>
        </w:rPr>
        <w:t>На основании результатов служебной проверки Комиссия предлагает:</w:t>
      </w:r>
    </w:p>
    <w:p w:rsidR="00CE4B56" w:rsidRPr="00CE4B56" w:rsidRDefault="00CE4B56" w:rsidP="00CE4B56">
      <w:pPr>
        <w:widowControl w:val="0"/>
        <w:autoSpaceDE w:val="0"/>
        <w:autoSpaceDN w:val="0"/>
        <w:jc w:val="both"/>
        <w:rPr>
          <w:snapToGrid/>
          <w:sz w:val="28"/>
        </w:rPr>
      </w:pPr>
    </w:p>
    <w:p w:rsidR="00CE4B56" w:rsidRPr="00CE4B56" w:rsidRDefault="00CE4B56" w:rsidP="00CE4B56">
      <w:pPr>
        <w:widowControl w:val="0"/>
        <w:autoSpaceDE w:val="0"/>
        <w:autoSpaceDN w:val="0"/>
        <w:ind w:firstLine="709"/>
        <w:jc w:val="both"/>
        <w:rPr>
          <w:snapToGrid/>
          <w:sz w:val="28"/>
        </w:rPr>
      </w:pPr>
      <w:r w:rsidRPr="00CE4B56">
        <w:rPr>
          <w:snapToGrid/>
          <w:sz w:val="28"/>
        </w:rPr>
        <w:t>1. Служебную проверку в отношении</w:t>
      </w:r>
    </w:p>
    <w:p w:rsidR="00CE4B56" w:rsidRPr="00CE4B56" w:rsidRDefault="00CE4B56" w:rsidP="00CE4B56">
      <w:pPr>
        <w:widowControl w:val="0"/>
        <w:autoSpaceDE w:val="0"/>
        <w:autoSpaceDN w:val="0"/>
        <w:jc w:val="both"/>
        <w:rPr>
          <w:snapToGrid/>
          <w:sz w:val="20"/>
        </w:rPr>
      </w:pPr>
      <w:r w:rsidRPr="00CE4B56">
        <w:rPr>
          <w:snapToGrid/>
          <w:sz w:val="20"/>
        </w:rPr>
        <w:t>_____________________________________________________________________________________________</w:t>
      </w:r>
    </w:p>
    <w:p w:rsidR="00CE4B56" w:rsidRPr="00CE4B56" w:rsidRDefault="00CE4B56" w:rsidP="00CE4B56">
      <w:pPr>
        <w:widowControl w:val="0"/>
        <w:autoSpaceDE w:val="0"/>
        <w:autoSpaceDN w:val="0"/>
        <w:jc w:val="both"/>
        <w:rPr>
          <w:snapToGrid/>
          <w:sz w:val="20"/>
        </w:rPr>
      </w:pPr>
      <w:r w:rsidRPr="00CE4B56">
        <w:rPr>
          <w:snapToGrid/>
          <w:sz w:val="20"/>
        </w:rPr>
        <w:t xml:space="preserve">          (наименование должности, фамилия, имя, отчество (при наличии)гражданского служащего)</w:t>
      </w:r>
    </w:p>
    <w:p w:rsidR="00CE4B56" w:rsidRPr="00CE4B56" w:rsidRDefault="00CE4B56" w:rsidP="00CE4B56">
      <w:pPr>
        <w:widowControl w:val="0"/>
        <w:autoSpaceDE w:val="0"/>
        <w:autoSpaceDN w:val="0"/>
        <w:jc w:val="both"/>
        <w:rPr>
          <w:snapToGrid/>
          <w:sz w:val="20"/>
        </w:rPr>
      </w:pPr>
      <w:r w:rsidRPr="00CE4B56">
        <w:rPr>
          <w:snapToGrid/>
          <w:sz w:val="20"/>
        </w:rPr>
        <w:t>_____________________________________________________________________________________________</w:t>
      </w:r>
    </w:p>
    <w:p w:rsidR="00CE4B56" w:rsidRPr="00CE4B56" w:rsidRDefault="00CE4B56" w:rsidP="00CE4B56">
      <w:pPr>
        <w:widowControl w:val="0"/>
        <w:autoSpaceDE w:val="0"/>
        <w:autoSpaceDN w:val="0"/>
        <w:jc w:val="both"/>
        <w:rPr>
          <w:snapToGrid/>
          <w:sz w:val="28"/>
          <w:szCs w:val="28"/>
        </w:rPr>
      </w:pPr>
      <w:r w:rsidRPr="00CE4B56">
        <w:rPr>
          <w:snapToGrid/>
          <w:sz w:val="28"/>
          <w:szCs w:val="28"/>
        </w:rPr>
        <w:t>завершить, заключение по результатам настоящей служебной проверки</w:t>
      </w:r>
    </w:p>
    <w:p w:rsidR="00CE4B56" w:rsidRPr="00CE4B56" w:rsidRDefault="00CE4B56" w:rsidP="00CE4B56">
      <w:pPr>
        <w:widowControl w:val="0"/>
        <w:autoSpaceDE w:val="0"/>
        <w:autoSpaceDN w:val="0"/>
        <w:jc w:val="both"/>
        <w:rPr>
          <w:snapToGrid/>
          <w:sz w:val="20"/>
        </w:rPr>
      </w:pPr>
      <w:r w:rsidRPr="00CE4B56">
        <w:rPr>
          <w:snapToGrid/>
          <w:sz w:val="28"/>
          <w:szCs w:val="28"/>
        </w:rPr>
        <w:t>приобщить к личному делу</w:t>
      </w:r>
      <w:r w:rsidRPr="00CE4B56">
        <w:rPr>
          <w:snapToGrid/>
          <w:sz w:val="20"/>
        </w:rPr>
        <w:t xml:space="preserve"> _________________________________________________.</w:t>
      </w:r>
    </w:p>
    <w:p w:rsidR="00CE4B56" w:rsidRPr="00CE4B56" w:rsidRDefault="00CE4B56" w:rsidP="00CE4B56">
      <w:pPr>
        <w:widowControl w:val="0"/>
        <w:autoSpaceDE w:val="0"/>
        <w:autoSpaceDN w:val="0"/>
        <w:ind w:left="1416" w:firstLine="708"/>
        <w:jc w:val="center"/>
        <w:rPr>
          <w:snapToGrid/>
          <w:sz w:val="20"/>
        </w:rPr>
      </w:pPr>
      <w:r w:rsidRPr="00CE4B56">
        <w:rPr>
          <w:snapToGrid/>
          <w:sz w:val="20"/>
        </w:rPr>
        <w:t>(наименование должности, фамилия, имя, отчество</w:t>
      </w:r>
    </w:p>
    <w:p w:rsidR="00CE4B56" w:rsidRPr="00CE4B56" w:rsidRDefault="00CE4B56" w:rsidP="00CE4B56">
      <w:pPr>
        <w:widowControl w:val="0"/>
        <w:autoSpaceDE w:val="0"/>
        <w:autoSpaceDN w:val="0"/>
        <w:ind w:left="1416" w:firstLine="708"/>
        <w:jc w:val="center"/>
        <w:rPr>
          <w:snapToGrid/>
          <w:sz w:val="20"/>
        </w:rPr>
      </w:pPr>
      <w:r w:rsidRPr="00CE4B56">
        <w:rPr>
          <w:snapToGrid/>
          <w:sz w:val="20"/>
        </w:rPr>
        <w:t>(при наличии) гражданского служащего)</w:t>
      </w:r>
    </w:p>
    <w:p w:rsidR="00CE4B56" w:rsidRPr="00CE4B56" w:rsidRDefault="00CE4B56" w:rsidP="00CE4B56">
      <w:pPr>
        <w:widowControl w:val="0"/>
        <w:autoSpaceDE w:val="0"/>
        <w:autoSpaceDN w:val="0"/>
        <w:ind w:firstLine="709"/>
        <w:jc w:val="both"/>
        <w:rPr>
          <w:snapToGrid/>
          <w:sz w:val="28"/>
          <w:szCs w:val="28"/>
        </w:rPr>
      </w:pPr>
      <w:r w:rsidRPr="00CE4B56">
        <w:rPr>
          <w:snapToGrid/>
          <w:sz w:val="28"/>
          <w:szCs w:val="28"/>
        </w:rPr>
        <w:t>2.</w:t>
      </w:r>
    </w:p>
    <w:p w:rsidR="00CE4B56" w:rsidRPr="00CE4B56" w:rsidRDefault="00CE4B56" w:rsidP="00CE4B56">
      <w:pPr>
        <w:widowControl w:val="0"/>
        <w:autoSpaceDE w:val="0"/>
        <w:autoSpaceDN w:val="0"/>
        <w:jc w:val="both"/>
        <w:rPr>
          <w:snapToGrid/>
          <w:sz w:val="20"/>
        </w:rPr>
      </w:pPr>
      <w:r w:rsidRPr="00CE4B56">
        <w:rPr>
          <w:snapToGrid/>
          <w:sz w:val="20"/>
        </w:rPr>
        <w:t>_____________________________________________________________________________________________.</w:t>
      </w:r>
    </w:p>
    <w:p w:rsidR="00CE4B56" w:rsidRPr="00CE4B56" w:rsidRDefault="00CE4B56" w:rsidP="00CE4B56">
      <w:pPr>
        <w:widowControl w:val="0"/>
        <w:autoSpaceDE w:val="0"/>
        <w:autoSpaceDN w:val="0"/>
        <w:jc w:val="both"/>
        <w:rPr>
          <w:snapToGrid/>
          <w:sz w:val="20"/>
        </w:rPr>
      </w:pPr>
      <w:r w:rsidRPr="00CE4B56">
        <w:rPr>
          <w:snapToGrid/>
          <w:sz w:val="20"/>
        </w:rPr>
        <w:t>(предложение о  применении  (неприменении)  к  гражданскому  служащему</w:t>
      </w:r>
    </w:p>
    <w:p w:rsidR="00CE4B56" w:rsidRPr="00CE4B56" w:rsidRDefault="00CE4B56" w:rsidP="00CE4B56">
      <w:pPr>
        <w:widowControl w:val="0"/>
        <w:autoSpaceDE w:val="0"/>
        <w:autoSpaceDN w:val="0"/>
        <w:jc w:val="both"/>
        <w:rPr>
          <w:snapToGrid/>
          <w:sz w:val="20"/>
        </w:rPr>
      </w:pPr>
      <w:r w:rsidRPr="00CE4B56">
        <w:rPr>
          <w:snapToGrid/>
          <w:sz w:val="20"/>
        </w:rPr>
        <w:t>дисциплинарного  взыскания   с   указанием   формулировки   неисполненных</w:t>
      </w:r>
    </w:p>
    <w:p w:rsidR="00CE4B56" w:rsidRPr="00CE4B56" w:rsidRDefault="00CE4B56" w:rsidP="00CE4B56">
      <w:pPr>
        <w:widowControl w:val="0"/>
        <w:autoSpaceDE w:val="0"/>
        <w:autoSpaceDN w:val="0"/>
        <w:jc w:val="both"/>
        <w:rPr>
          <w:snapToGrid/>
          <w:sz w:val="20"/>
        </w:rPr>
      </w:pPr>
      <w:r w:rsidRPr="00CE4B56">
        <w:rPr>
          <w:snapToGrid/>
          <w:sz w:val="20"/>
        </w:rPr>
        <w:t>(ненадлежащее исполненных) должностных обязанностей в точном соответствии с</w:t>
      </w:r>
    </w:p>
    <w:p w:rsidR="00CE4B56" w:rsidRPr="00CE4B56" w:rsidRDefault="00CE4B56" w:rsidP="00CE4B56">
      <w:pPr>
        <w:widowControl w:val="0"/>
        <w:autoSpaceDE w:val="0"/>
        <w:autoSpaceDN w:val="0"/>
        <w:jc w:val="both"/>
        <w:rPr>
          <w:snapToGrid/>
          <w:sz w:val="20"/>
        </w:rPr>
      </w:pPr>
      <w:r w:rsidRPr="00CE4B56">
        <w:rPr>
          <w:snapToGrid/>
          <w:sz w:val="20"/>
        </w:rPr>
        <w:t>должностным регламентом гражданского служащего, а также указанием ссылок на</w:t>
      </w:r>
    </w:p>
    <w:p w:rsidR="00CE4B56" w:rsidRPr="00CE4B56" w:rsidRDefault="00CE4B56" w:rsidP="00CE4B56">
      <w:pPr>
        <w:widowControl w:val="0"/>
        <w:autoSpaceDE w:val="0"/>
        <w:autoSpaceDN w:val="0"/>
        <w:jc w:val="both"/>
        <w:rPr>
          <w:snapToGrid/>
          <w:sz w:val="20"/>
        </w:rPr>
      </w:pPr>
      <w:r w:rsidRPr="00CE4B56">
        <w:rPr>
          <w:snapToGrid/>
          <w:sz w:val="20"/>
        </w:rPr>
        <w:t>положения  правовых актов и должностного регламента гражданского служащего,</w:t>
      </w:r>
    </w:p>
    <w:p w:rsidR="00CE4B56" w:rsidRPr="00CE4B56" w:rsidRDefault="00CE4B56" w:rsidP="00CE4B56">
      <w:pPr>
        <w:widowControl w:val="0"/>
        <w:autoSpaceDE w:val="0"/>
        <w:autoSpaceDN w:val="0"/>
        <w:jc w:val="both"/>
        <w:rPr>
          <w:snapToGrid/>
          <w:sz w:val="20"/>
        </w:rPr>
      </w:pPr>
      <w:r w:rsidRPr="00CE4B56">
        <w:rPr>
          <w:snapToGrid/>
          <w:sz w:val="20"/>
        </w:rPr>
        <w:t>которые были им нарушены)</w:t>
      </w:r>
    </w:p>
    <w:p w:rsidR="00CE4B56" w:rsidRPr="00CE4B56" w:rsidRDefault="00CE4B56" w:rsidP="00CE4B56">
      <w:pPr>
        <w:widowControl w:val="0"/>
        <w:autoSpaceDE w:val="0"/>
        <w:autoSpaceDN w:val="0"/>
        <w:jc w:val="both"/>
        <w:rPr>
          <w:snapToGrid/>
          <w:sz w:val="20"/>
        </w:rPr>
      </w:pPr>
    </w:p>
    <w:p w:rsidR="00CE4B56" w:rsidRPr="00CE4B56" w:rsidRDefault="00CE4B56" w:rsidP="00CE4B56">
      <w:pPr>
        <w:widowControl w:val="0"/>
        <w:autoSpaceDE w:val="0"/>
        <w:autoSpaceDN w:val="0"/>
        <w:ind w:firstLine="709"/>
        <w:jc w:val="both"/>
        <w:rPr>
          <w:snapToGrid/>
          <w:sz w:val="28"/>
          <w:szCs w:val="28"/>
        </w:rPr>
      </w:pPr>
      <w:r w:rsidRPr="00CE4B56">
        <w:rPr>
          <w:snapToGrid/>
          <w:sz w:val="28"/>
          <w:szCs w:val="28"/>
        </w:rPr>
        <w:t>Участники служебной проверки</w:t>
      </w:r>
    </w:p>
    <w:p w:rsidR="00CE4B56" w:rsidRPr="00CE4B56" w:rsidRDefault="00CE4B56" w:rsidP="00CE4B56">
      <w:pPr>
        <w:widowControl w:val="0"/>
        <w:autoSpaceDE w:val="0"/>
        <w:autoSpaceDN w:val="0"/>
        <w:jc w:val="both"/>
        <w:rPr>
          <w:snapToGrid/>
          <w:sz w:val="20"/>
        </w:rPr>
      </w:pPr>
      <w:r w:rsidRPr="00CE4B56">
        <w:rPr>
          <w:snapToGrid/>
          <w:sz w:val="20"/>
        </w:rPr>
        <w:t>_____________________________________________________ - ____________________________;</w:t>
      </w:r>
    </w:p>
    <w:p w:rsidR="00CE4B56" w:rsidRPr="00CE4B56" w:rsidRDefault="00CE4B56" w:rsidP="00CE4B56">
      <w:pPr>
        <w:widowControl w:val="0"/>
        <w:autoSpaceDE w:val="0"/>
        <w:autoSpaceDN w:val="0"/>
        <w:ind w:firstLine="708"/>
        <w:jc w:val="both"/>
        <w:rPr>
          <w:snapToGrid/>
          <w:sz w:val="20"/>
        </w:rPr>
      </w:pPr>
      <w:r w:rsidRPr="00CE4B56">
        <w:rPr>
          <w:snapToGrid/>
          <w:sz w:val="20"/>
        </w:rPr>
        <w:t xml:space="preserve">(фамилия, имя, отчество (при наличии)           </w:t>
      </w:r>
      <w:r w:rsidRPr="00CE4B56">
        <w:rPr>
          <w:snapToGrid/>
          <w:sz w:val="20"/>
        </w:rPr>
        <w:tab/>
      </w:r>
      <w:r w:rsidRPr="00CE4B56">
        <w:rPr>
          <w:snapToGrid/>
          <w:sz w:val="20"/>
        </w:rPr>
        <w:tab/>
        <w:t xml:space="preserve">            (замещаемая должность)</w:t>
      </w:r>
    </w:p>
    <w:p w:rsidR="00CE4B56" w:rsidRPr="00CE4B56" w:rsidRDefault="00CE4B56" w:rsidP="00CE4B56">
      <w:pPr>
        <w:widowControl w:val="0"/>
        <w:autoSpaceDE w:val="0"/>
        <w:autoSpaceDN w:val="0"/>
        <w:jc w:val="both"/>
        <w:rPr>
          <w:snapToGrid/>
          <w:sz w:val="20"/>
        </w:rPr>
      </w:pPr>
      <w:r w:rsidRPr="00CE4B56">
        <w:rPr>
          <w:snapToGrid/>
          <w:sz w:val="20"/>
        </w:rPr>
        <w:t>_____________________________________________________ - ____________________________;</w:t>
      </w:r>
    </w:p>
    <w:p w:rsidR="00CE4B56" w:rsidRPr="00CE4B56" w:rsidRDefault="00CE4B56" w:rsidP="00CE4B56">
      <w:pPr>
        <w:widowControl w:val="0"/>
        <w:autoSpaceDE w:val="0"/>
        <w:autoSpaceDN w:val="0"/>
        <w:ind w:firstLine="708"/>
        <w:jc w:val="both"/>
        <w:rPr>
          <w:snapToGrid/>
          <w:sz w:val="20"/>
        </w:rPr>
      </w:pPr>
      <w:r w:rsidRPr="00CE4B56">
        <w:rPr>
          <w:snapToGrid/>
          <w:sz w:val="20"/>
        </w:rPr>
        <w:t xml:space="preserve">(фамилия, имя, отчество (при наличии)           </w:t>
      </w:r>
      <w:r w:rsidRPr="00CE4B56">
        <w:rPr>
          <w:snapToGrid/>
          <w:sz w:val="20"/>
        </w:rPr>
        <w:tab/>
      </w:r>
      <w:r w:rsidRPr="00CE4B56">
        <w:rPr>
          <w:snapToGrid/>
          <w:sz w:val="20"/>
        </w:rPr>
        <w:tab/>
        <w:t xml:space="preserve">           (замещаемая должность)</w:t>
      </w:r>
    </w:p>
    <w:p w:rsidR="00CE4B56" w:rsidRPr="00CE4B56" w:rsidRDefault="00CE4B56" w:rsidP="00CE4B56">
      <w:pPr>
        <w:widowControl w:val="0"/>
        <w:autoSpaceDE w:val="0"/>
        <w:autoSpaceDN w:val="0"/>
        <w:jc w:val="both"/>
        <w:rPr>
          <w:snapToGrid/>
          <w:sz w:val="20"/>
        </w:rPr>
      </w:pPr>
      <w:r w:rsidRPr="00CE4B56">
        <w:rPr>
          <w:snapToGrid/>
          <w:sz w:val="20"/>
        </w:rPr>
        <w:t>_____________________________________________________ - ____________________________;</w:t>
      </w:r>
    </w:p>
    <w:p w:rsidR="00CE4B56" w:rsidRPr="00CE4B56" w:rsidRDefault="00CE4B56" w:rsidP="00CE4B56">
      <w:pPr>
        <w:widowControl w:val="0"/>
        <w:autoSpaceDE w:val="0"/>
        <w:autoSpaceDN w:val="0"/>
        <w:ind w:firstLine="708"/>
        <w:jc w:val="both"/>
        <w:rPr>
          <w:snapToGrid/>
          <w:sz w:val="20"/>
        </w:rPr>
      </w:pPr>
      <w:r w:rsidRPr="00CE4B56">
        <w:rPr>
          <w:snapToGrid/>
          <w:sz w:val="20"/>
        </w:rPr>
        <w:t xml:space="preserve"> (фамилия, имя, отчество (при наличии)           </w:t>
      </w:r>
      <w:r w:rsidRPr="00CE4B56">
        <w:rPr>
          <w:snapToGrid/>
          <w:sz w:val="20"/>
        </w:rPr>
        <w:tab/>
      </w:r>
      <w:r w:rsidRPr="00CE4B56">
        <w:rPr>
          <w:snapToGrid/>
          <w:sz w:val="20"/>
        </w:rPr>
        <w:tab/>
        <w:t xml:space="preserve">            (замещаемая должность)</w:t>
      </w:r>
    </w:p>
    <w:p w:rsidR="00CE4B56" w:rsidRPr="00CE4B56" w:rsidRDefault="00CE4B56" w:rsidP="00CE4B56">
      <w:pPr>
        <w:widowControl w:val="0"/>
        <w:autoSpaceDE w:val="0"/>
        <w:autoSpaceDN w:val="0"/>
        <w:jc w:val="both"/>
        <w:rPr>
          <w:snapToGrid/>
          <w:sz w:val="20"/>
        </w:rPr>
      </w:pPr>
    </w:p>
    <w:p w:rsidR="00CE4B56" w:rsidRPr="00CE4B56" w:rsidRDefault="00CE4B56" w:rsidP="00CE4B56">
      <w:pPr>
        <w:widowControl w:val="0"/>
        <w:autoSpaceDE w:val="0"/>
        <w:autoSpaceDN w:val="0"/>
        <w:jc w:val="both"/>
        <w:rPr>
          <w:snapToGrid/>
          <w:sz w:val="28"/>
          <w:szCs w:val="28"/>
        </w:rPr>
      </w:pPr>
      <w:r w:rsidRPr="00CE4B56">
        <w:rPr>
          <w:snapToGrid/>
          <w:sz w:val="28"/>
          <w:szCs w:val="28"/>
        </w:rPr>
        <w:t>Руководитель подразделения</w:t>
      </w:r>
    </w:p>
    <w:p w:rsidR="00CE4B56" w:rsidRPr="00CE4B56" w:rsidRDefault="00CE4B56" w:rsidP="00CE4B56">
      <w:pPr>
        <w:widowControl w:val="0"/>
        <w:autoSpaceDE w:val="0"/>
        <w:autoSpaceDN w:val="0"/>
        <w:jc w:val="both"/>
        <w:rPr>
          <w:snapToGrid/>
          <w:sz w:val="28"/>
          <w:szCs w:val="28"/>
        </w:rPr>
      </w:pPr>
      <w:r w:rsidRPr="00CE4B56">
        <w:rPr>
          <w:snapToGrid/>
          <w:sz w:val="28"/>
          <w:szCs w:val="28"/>
        </w:rPr>
        <w:t>Федеральной налоговой службы</w:t>
      </w:r>
    </w:p>
    <w:p w:rsidR="00CE4B56" w:rsidRPr="00CE4B56" w:rsidRDefault="00CE4B56" w:rsidP="00CE4B56">
      <w:pPr>
        <w:widowControl w:val="0"/>
        <w:autoSpaceDE w:val="0"/>
        <w:autoSpaceDN w:val="0"/>
        <w:jc w:val="both"/>
        <w:rPr>
          <w:snapToGrid/>
          <w:sz w:val="28"/>
          <w:szCs w:val="28"/>
        </w:rPr>
      </w:pPr>
      <w:r w:rsidRPr="00CE4B56">
        <w:rPr>
          <w:snapToGrid/>
          <w:sz w:val="28"/>
          <w:szCs w:val="28"/>
        </w:rPr>
        <w:t xml:space="preserve">по вопросам государственной службы и кадров </w:t>
      </w:r>
    </w:p>
    <w:p w:rsidR="00CE4B56" w:rsidRPr="00CE4B56" w:rsidRDefault="00CE4B56" w:rsidP="00CE4B56">
      <w:pPr>
        <w:widowControl w:val="0"/>
        <w:autoSpaceDE w:val="0"/>
        <w:autoSpaceDN w:val="0"/>
        <w:jc w:val="both"/>
        <w:rPr>
          <w:snapToGrid/>
          <w:sz w:val="28"/>
          <w:szCs w:val="28"/>
        </w:rPr>
      </w:pPr>
      <w:r w:rsidRPr="00CE4B56">
        <w:rPr>
          <w:snapToGrid/>
          <w:sz w:val="28"/>
          <w:szCs w:val="28"/>
        </w:rPr>
        <w:t xml:space="preserve">(руководитель подразделения </w:t>
      </w:r>
    </w:p>
    <w:p w:rsidR="00CE4B56" w:rsidRPr="00CE4B56" w:rsidRDefault="00CE4B56" w:rsidP="00CE4B56">
      <w:pPr>
        <w:widowControl w:val="0"/>
        <w:autoSpaceDE w:val="0"/>
        <w:autoSpaceDN w:val="0"/>
        <w:jc w:val="both"/>
        <w:rPr>
          <w:snapToGrid/>
          <w:sz w:val="28"/>
          <w:szCs w:val="28"/>
        </w:rPr>
      </w:pPr>
      <w:r w:rsidRPr="00CE4B56">
        <w:rPr>
          <w:snapToGrid/>
          <w:sz w:val="28"/>
          <w:szCs w:val="28"/>
        </w:rPr>
        <w:t xml:space="preserve">территориального органа </w:t>
      </w:r>
    </w:p>
    <w:p w:rsidR="00CE4B56" w:rsidRPr="00CE4B56" w:rsidRDefault="00CE4B56" w:rsidP="00CE4B56">
      <w:pPr>
        <w:widowControl w:val="0"/>
        <w:autoSpaceDE w:val="0"/>
        <w:autoSpaceDN w:val="0"/>
        <w:jc w:val="both"/>
        <w:rPr>
          <w:snapToGrid/>
          <w:sz w:val="28"/>
          <w:szCs w:val="28"/>
        </w:rPr>
      </w:pPr>
      <w:r w:rsidRPr="00CE4B56">
        <w:rPr>
          <w:snapToGrid/>
          <w:sz w:val="28"/>
          <w:szCs w:val="28"/>
        </w:rPr>
        <w:t>Федеральной налоговой службы</w:t>
      </w:r>
    </w:p>
    <w:p w:rsidR="00CE4B56" w:rsidRPr="00CE4B56" w:rsidRDefault="00CE4B56" w:rsidP="00CE4B56">
      <w:pPr>
        <w:widowControl w:val="0"/>
        <w:autoSpaceDE w:val="0"/>
        <w:autoSpaceDN w:val="0"/>
        <w:jc w:val="both"/>
        <w:rPr>
          <w:snapToGrid/>
          <w:sz w:val="28"/>
          <w:szCs w:val="28"/>
        </w:rPr>
      </w:pPr>
      <w:r w:rsidRPr="00CE4B56">
        <w:rPr>
          <w:snapToGrid/>
          <w:sz w:val="28"/>
          <w:szCs w:val="28"/>
        </w:rPr>
        <w:t>по вопросам государственной</w:t>
      </w:r>
    </w:p>
    <w:p w:rsidR="00CE4B56" w:rsidRPr="00CE4B56" w:rsidRDefault="00CE4B56" w:rsidP="00CE4B56">
      <w:pPr>
        <w:widowControl w:val="0"/>
        <w:autoSpaceDE w:val="0"/>
        <w:autoSpaceDN w:val="0"/>
        <w:jc w:val="both"/>
        <w:rPr>
          <w:snapToGrid/>
          <w:sz w:val="20"/>
        </w:rPr>
      </w:pPr>
      <w:r w:rsidRPr="00CE4B56">
        <w:rPr>
          <w:snapToGrid/>
          <w:sz w:val="28"/>
          <w:szCs w:val="28"/>
        </w:rPr>
        <w:t>службы и кадров):</w:t>
      </w:r>
      <w:r w:rsidRPr="00CE4B56">
        <w:rPr>
          <w:snapToGrid/>
          <w:sz w:val="20"/>
        </w:rPr>
        <w:t xml:space="preserve">              </w:t>
      </w:r>
      <w:r w:rsidRPr="00CE4B56">
        <w:rPr>
          <w:snapToGrid/>
          <w:sz w:val="20"/>
        </w:rPr>
        <w:tab/>
      </w:r>
      <w:r w:rsidRPr="00CE4B56">
        <w:rPr>
          <w:snapToGrid/>
          <w:sz w:val="20"/>
        </w:rPr>
        <w:tab/>
        <w:t xml:space="preserve">  _______________     ____________________________</w:t>
      </w:r>
    </w:p>
    <w:p w:rsidR="00CE4B56" w:rsidRPr="00CE4B56" w:rsidRDefault="00CE4B56" w:rsidP="00CE4B56">
      <w:pPr>
        <w:widowControl w:val="0"/>
        <w:autoSpaceDE w:val="0"/>
        <w:autoSpaceDN w:val="0"/>
        <w:jc w:val="both"/>
        <w:rPr>
          <w:snapToGrid/>
          <w:sz w:val="20"/>
        </w:rPr>
      </w:pPr>
      <w:r w:rsidRPr="00CE4B56">
        <w:rPr>
          <w:snapToGrid/>
          <w:sz w:val="20"/>
        </w:rPr>
        <w:t xml:space="preserve">                                  </w:t>
      </w:r>
      <w:r w:rsidRPr="00CE4B56">
        <w:rPr>
          <w:snapToGrid/>
          <w:sz w:val="20"/>
        </w:rPr>
        <w:tab/>
      </w:r>
      <w:r w:rsidRPr="00CE4B56">
        <w:rPr>
          <w:snapToGrid/>
          <w:sz w:val="20"/>
        </w:rPr>
        <w:tab/>
      </w:r>
      <w:r w:rsidRPr="00CE4B56">
        <w:rPr>
          <w:snapToGrid/>
          <w:sz w:val="20"/>
        </w:rPr>
        <w:tab/>
      </w:r>
      <w:r w:rsidRPr="00CE4B56">
        <w:rPr>
          <w:snapToGrid/>
          <w:sz w:val="20"/>
        </w:rPr>
        <w:tab/>
        <w:t xml:space="preserve">          (подпись)                      фамилия, имя, отчество</w:t>
      </w:r>
    </w:p>
    <w:p w:rsidR="00CE4B56" w:rsidRPr="00CE4B56" w:rsidRDefault="00CE4B56" w:rsidP="00CE4B56">
      <w:pPr>
        <w:widowControl w:val="0"/>
        <w:autoSpaceDE w:val="0"/>
        <w:autoSpaceDN w:val="0"/>
        <w:jc w:val="both"/>
        <w:rPr>
          <w:snapToGrid/>
          <w:sz w:val="2"/>
          <w:szCs w:val="2"/>
        </w:rPr>
      </w:pPr>
      <w:r w:rsidRPr="00CE4B56">
        <w:rPr>
          <w:snapToGrid/>
          <w:sz w:val="20"/>
        </w:rPr>
        <w:t xml:space="preserve">                                                        </w:t>
      </w:r>
      <w:r w:rsidRPr="00CE4B56">
        <w:rPr>
          <w:snapToGrid/>
          <w:sz w:val="20"/>
        </w:rPr>
        <w:tab/>
      </w:r>
      <w:r w:rsidRPr="00CE4B56">
        <w:rPr>
          <w:snapToGrid/>
          <w:sz w:val="20"/>
        </w:rPr>
        <w:tab/>
      </w:r>
      <w:r w:rsidRPr="00CE4B56">
        <w:rPr>
          <w:snapToGrid/>
          <w:sz w:val="20"/>
        </w:rPr>
        <w:tab/>
      </w:r>
      <w:r w:rsidRPr="00CE4B56">
        <w:rPr>
          <w:snapToGrid/>
          <w:sz w:val="20"/>
        </w:rPr>
        <w:tab/>
      </w:r>
      <w:r w:rsidRPr="00CE4B56">
        <w:rPr>
          <w:snapToGrid/>
          <w:sz w:val="20"/>
        </w:rPr>
        <w:tab/>
      </w:r>
      <w:r w:rsidRPr="00CE4B56">
        <w:rPr>
          <w:snapToGrid/>
          <w:sz w:val="20"/>
        </w:rPr>
        <w:tab/>
        <w:t xml:space="preserve"> (при наличии)</w:t>
      </w:r>
      <w:r w:rsidRPr="00CE4B56">
        <w:rPr>
          <w:snapToGrid/>
          <w:sz w:val="2"/>
          <w:szCs w:val="2"/>
        </w:rPr>
        <w:t xml:space="preserve"> </w:t>
      </w:r>
    </w:p>
    <w:p w:rsidR="00BA317F" w:rsidRDefault="00BA317F" w:rsidP="00BA317F">
      <w:pPr>
        <w:rPr>
          <w:sz w:val="20"/>
        </w:rPr>
      </w:pPr>
      <w:bookmarkStart w:id="2" w:name="_GoBack"/>
      <w:bookmarkEnd w:id="2"/>
    </w:p>
    <w:p w:rsidR="00BA317F" w:rsidRDefault="00BA317F" w:rsidP="00BA317F">
      <w:pPr>
        <w:rPr>
          <w:sz w:val="20"/>
        </w:rPr>
      </w:pPr>
    </w:p>
    <w:p w:rsidR="00BA317F" w:rsidRDefault="00BA317F" w:rsidP="00BA317F">
      <w:pPr>
        <w:rPr>
          <w:sz w:val="20"/>
        </w:rPr>
      </w:pPr>
      <w:r>
        <w:rPr>
          <w:sz w:val="20"/>
        </w:rPr>
        <w:t>Т.Г. Дровникова</w:t>
      </w:r>
    </w:p>
    <w:p w:rsidR="00BA317F" w:rsidRDefault="00BA317F" w:rsidP="00BA317F">
      <w:pPr>
        <w:rPr>
          <w:sz w:val="20"/>
        </w:rPr>
      </w:pPr>
      <w:r>
        <w:rPr>
          <w:sz w:val="20"/>
        </w:rPr>
        <w:t>(495)198-46-00</w:t>
      </w:r>
    </w:p>
    <w:p w:rsidR="00BA317F" w:rsidRPr="00720E77" w:rsidRDefault="00BA317F" w:rsidP="001F0234">
      <w:pPr>
        <w:rPr>
          <w:sz w:val="20"/>
        </w:rPr>
      </w:pPr>
      <w:r>
        <w:rPr>
          <w:sz w:val="20"/>
        </w:rPr>
        <w:t>(99)11-32</w:t>
      </w:r>
    </w:p>
    <w:sectPr w:rsidR="00BA317F" w:rsidRPr="00720E77" w:rsidSect="00A37360">
      <w:headerReference w:type="even" r:id="rId21"/>
      <w:headerReference w:type="default" r:id="rId22"/>
      <w:footerReference w:type="default" r:id="rId23"/>
      <w:footerReference w:type="first" r:id="rId24"/>
      <w:pgSz w:w="11906" w:h="16838" w:code="9"/>
      <w:pgMar w:top="357" w:right="1134" w:bottom="1134" w:left="567" w:header="397"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87DC0" w:rsidRDefault="00087DC0">
      <w:r>
        <w:separator/>
      </w:r>
    </w:p>
  </w:endnote>
  <w:endnote w:type="continuationSeparator" w:id="0">
    <w:p w:rsidR="00087DC0" w:rsidRDefault="00087D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26465" w:rsidRPr="00C84970" w:rsidRDefault="00860BB3" w:rsidP="00C84970">
    <w:pPr>
      <w:pStyle w:val="aa"/>
    </w:pPr>
    <w:r w:rsidRPr="00C84970">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264FD" w:rsidRPr="00CE4B56" w:rsidRDefault="008073A6" w:rsidP="00CE4B56">
    <w:pPr>
      <w:pStyle w:val="aa"/>
    </w:pPr>
    <w:r w:rsidRPr="00CE4B56">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87DC0" w:rsidRDefault="00087DC0">
      <w:r>
        <w:separator/>
      </w:r>
    </w:p>
  </w:footnote>
  <w:footnote w:type="continuationSeparator" w:id="0">
    <w:p w:rsidR="00087DC0" w:rsidRDefault="00087DC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657F" w:rsidRDefault="0026657F" w:rsidP="0047286F">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26657F" w:rsidRDefault="0026657F">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657F" w:rsidRPr="0026657F" w:rsidRDefault="0026657F" w:rsidP="0047286F">
    <w:pPr>
      <w:pStyle w:val="a3"/>
      <w:framePr w:wrap="around" w:vAnchor="text" w:hAnchor="margin" w:xAlign="center" w:y="1"/>
      <w:rPr>
        <w:rStyle w:val="a5"/>
        <w:sz w:val="24"/>
      </w:rPr>
    </w:pPr>
    <w:r w:rsidRPr="0026657F">
      <w:rPr>
        <w:rStyle w:val="a5"/>
        <w:sz w:val="24"/>
      </w:rPr>
      <w:fldChar w:fldCharType="begin"/>
    </w:r>
    <w:r w:rsidRPr="0026657F">
      <w:rPr>
        <w:rStyle w:val="a5"/>
        <w:sz w:val="24"/>
      </w:rPr>
      <w:instrText xml:space="preserve">PAGE  </w:instrText>
    </w:r>
    <w:r w:rsidRPr="0026657F">
      <w:rPr>
        <w:rStyle w:val="a5"/>
        <w:sz w:val="24"/>
      </w:rPr>
      <w:fldChar w:fldCharType="separate"/>
    </w:r>
    <w:r w:rsidR="0066121B">
      <w:rPr>
        <w:rStyle w:val="a5"/>
        <w:noProof/>
        <w:sz w:val="24"/>
      </w:rPr>
      <w:t>9</w:t>
    </w:r>
    <w:r w:rsidRPr="0026657F">
      <w:rPr>
        <w:rStyle w:val="a5"/>
        <w:sz w:val="24"/>
      </w:rPr>
      <w:fldChar w:fldCharType="end"/>
    </w:r>
  </w:p>
  <w:p w:rsidR="0026657F" w:rsidRPr="005264FD" w:rsidRDefault="0026657F">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EC6D2E"/>
    <w:multiLevelType w:val="multilevel"/>
    <w:tmpl w:val="C64CCD44"/>
    <w:lvl w:ilvl="0">
      <w:start w:val="5"/>
      <w:numFmt w:val="decimal"/>
      <w:lvlText w:val="%1"/>
      <w:lvlJc w:val="left"/>
      <w:pPr>
        <w:tabs>
          <w:tab w:val="num" w:pos="1286"/>
        </w:tabs>
        <w:ind w:left="1286" w:hanging="360"/>
      </w:pPr>
      <w:rPr>
        <w:rFonts w:hint="default"/>
      </w:rPr>
    </w:lvl>
    <w:lvl w:ilvl="1" w:tentative="1">
      <w:start w:val="1"/>
      <w:numFmt w:val="lowerLetter"/>
      <w:lvlText w:val="%2."/>
      <w:lvlJc w:val="left"/>
      <w:pPr>
        <w:tabs>
          <w:tab w:val="num" w:pos="2006"/>
        </w:tabs>
        <w:ind w:left="2006" w:hanging="360"/>
      </w:pPr>
    </w:lvl>
    <w:lvl w:ilvl="2" w:tentative="1">
      <w:start w:val="1"/>
      <w:numFmt w:val="lowerRoman"/>
      <w:lvlText w:val="%3."/>
      <w:lvlJc w:val="right"/>
      <w:pPr>
        <w:tabs>
          <w:tab w:val="num" w:pos="2726"/>
        </w:tabs>
        <w:ind w:left="2726" w:hanging="180"/>
      </w:pPr>
    </w:lvl>
    <w:lvl w:ilvl="3" w:tentative="1">
      <w:start w:val="1"/>
      <w:numFmt w:val="decimal"/>
      <w:lvlText w:val="%4."/>
      <w:lvlJc w:val="left"/>
      <w:pPr>
        <w:tabs>
          <w:tab w:val="num" w:pos="3446"/>
        </w:tabs>
        <w:ind w:left="3446" w:hanging="360"/>
      </w:pPr>
    </w:lvl>
    <w:lvl w:ilvl="4" w:tentative="1">
      <w:start w:val="1"/>
      <w:numFmt w:val="lowerLetter"/>
      <w:lvlText w:val="%5."/>
      <w:lvlJc w:val="left"/>
      <w:pPr>
        <w:tabs>
          <w:tab w:val="num" w:pos="4166"/>
        </w:tabs>
        <w:ind w:left="4166" w:hanging="360"/>
      </w:pPr>
    </w:lvl>
    <w:lvl w:ilvl="5" w:tentative="1">
      <w:start w:val="1"/>
      <w:numFmt w:val="lowerRoman"/>
      <w:lvlText w:val="%6."/>
      <w:lvlJc w:val="right"/>
      <w:pPr>
        <w:tabs>
          <w:tab w:val="num" w:pos="4886"/>
        </w:tabs>
        <w:ind w:left="4886" w:hanging="180"/>
      </w:pPr>
    </w:lvl>
    <w:lvl w:ilvl="6" w:tentative="1">
      <w:start w:val="1"/>
      <w:numFmt w:val="decimal"/>
      <w:lvlText w:val="%7."/>
      <w:lvlJc w:val="left"/>
      <w:pPr>
        <w:tabs>
          <w:tab w:val="num" w:pos="5606"/>
        </w:tabs>
        <w:ind w:left="5606" w:hanging="360"/>
      </w:pPr>
    </w:lvl>
    <w:lvl w:ilvl="7" w:tentative="1">
      <w:start w:val="1"/>
      <w:numFmt w:val="lowerLetter"/>
      <w:lvlText w:val="%8."/>
      <w:lvlJc w:val="left"/>
      <w:pPr>
        <w:tabs>
          <w:tab w:val="num" w:pos="6326"/>
        </w:tabs>
        <w:ind w:left="6326" w:hanging="360"/>
      </w:pPr>
    </w:lvl>
    <w:lvl w:ilvl="8" w:tentative="1">
      <w:start w:val="1"/>
      <w:numFmt w:val="lowerRoman"/>
      <w:lvlText w:val="%9."/>
      <w:lvlJc w:val="right"/>
      <w:pPr>
        <w:tabs>
          <w:tab w:val="num" w:pos="7046"/>
        </w:tabs>
        <w:ind w:left="7046" w:hanging="180"/>
      </w:pPr>
    </w:lvl>
  </w:abstractNum>
  <w:abstractNum w:abstractNumId="1">
    <w:nsid w:val="028009FF"/>
    <w:multiLevelType w:val="singleLevel"/>
    <w:tmpl w:val="4C9C6418"/>
    <w:lvl w:ilvl="0">
      <w:start w:val="1"/>
      <w:numFmt w:val="decimal"/>
      <w:lvlText w:val="2.%1. "/>
      <w:legacy w:legacy="1" w:legacySpace="0" w:legacyIndent="283"/>
      <w:lvlJc w:val="left"/>
      <w:pPr>
        <w:ind w:left="1003" w:hanging="283"/>
      </w:pPr>
      <w:rPr>
        <w:sz w:val="28"/>
      </w:rPr>
    </w:lvl>
  </w:abstractNum>
  <w:abstractNum w:abstractNumId="2">
    <w:nsid w:val="02D376A2"/>
    <w:multiLevelType w:val="multilevel"/>
    <w:tmpl w:val="0FB0561C"/>
    <w:lvl w:ilvl="0">
      <w:start w:val="11"/>
      <w:numFmt w:val="decimal"/>
      <w:lvlText w:val="%1."/>
      <w:lvlJc w:val="left"/>
      <w:pPr>
        <w:tabs>
          <w:tab w:val="num" w:pos="655"/>
        </w:tabs>
        <w:ind w:left="655" w:hanging="655"/>
      </w:pPr>
      <w:rPr>
        <w:rFonts w:hint="default"/>
      </w:rPr>
    </w:lvl>
    <w:lvl w:ilvl="1">
      <w:start w:val="2"/>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3">
    <w:nsid w:val="160314F9"/>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4">
    <w:nsid w:val="18202913"/>
    <w:multiLevelType w:val="singleLevel"/>
    <w:tmpl w:val="0A5A69CA"/>
    <w:lvl w:ilvl="0">
      <w:start w:val="3"/>
      <w:numFmt w:val="decimal"/>
      <w:lvlText w:val="2.%1. "/>
      <w:legacy w:legacy="1" w:legacySpace="0" w:legacyIndent="283"/>
      <w:lvlJc w:val="left"/>
      <w:pPr>
        <w:ind w:left="1003" w:hanging="283"/>
      </w:pPr>
      <w:rPr>
        <w:sz w:val="28"/>
      </w:rPr>
    </w:lvl>
  </w:abstractNum>
  <w:abstractNum w:abstractNumId="5">
    <w:nsid w:val="18260C69"/>
    <w:multiLevelType w:val="multilevel"/>
    <w:tmpl w:val="791A663C"/>
    <w:lvl w:ilvl="0">
      <w:start w:val="1"/>
      <w:numFmt w:val="decimal"/>
      <w:lvlText w:val="%1."/>
      <w:lvlJc w:val="left"/>
      <w:pPr>
        <w:tabs>
          <w:tab w:val="num" w:pos="450"/>
        </w:tabs>
        <w:ind w:left="450" w:hanging="450"/>
      </w:pPr>
      <w:rPr>
        <w:rFonts w:hint="default"/>
        <w:b/>
      </w:rPr>
    </w:lvl>
    <w:lvl w:ilvl="1">
      <w:start w:val="1"/>
      <w:numFmt w:val="decimal"/>
      <w:lvlText w:val="%1.%2."/>
      <w:lvlJc w:val="left"/>
      <w:pPr>
        <w:tabs>
          <w:tab w:val="num" w:pos="720"/>
        </w:tabs>
        <w:ind w:left="720" w:hanging="72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1080"/>
        </w:tabs>
        <w:ind w:left="1080" w:hanging="108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440"/>
        </w:tabs>
        <w:ind w:left="1440" w:hanging="144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800"/>
        </w:tabs>
        <w:ind w:left="1800" w:hanging="180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6">
    <w:nsid w:val="1B930EF8"/>
    <w:multiLevelType w:val="hybridMultilevel"/>
    <w:tmpl w:val="CEA2B50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1D0157CE"/>
    <w:multiLevelType w:val="hybridMultilevel"/>
    <w:tmpl w:val="FC8A066A"/>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DB0146E"/>
    <w:multiLevelType w:val="singleLevel"/>
    <w:tmpl w:val="D1BE0786"/>
    <w:lvl w:ilvl="0">
      <w:start w:val="15"/>
      <w:numFmt w:val="decimal"/>
      <w:lvlText w:val="1.%1. "/>
      <w:legacy w:legacy="1" w:legacySpace="0" w:legacyIndent="283"/>
      <w:lvlJc w:val="left"/>
      <w:pPr>
        <w:ind w:left="1003" w:hanging="283"/>
      </w:pPr>
      <w:rPr>
        <w:sz w:val="28"/>
      </w:rPr>
    </w:lvl>
  </w:abstractNum>
  <w:abstractNum w:abstractNumId="9">
    <w:nsid w:val="25084FB0"/>
    <w:multiLevelType w:val="multilevel"/>
    <w:tmpl w:val="1546A42A"/>
    <w:lvl w:ilvl="0">
      <w:start w:val="6"/>
      <w:numFmt w:val="decimal"/>
      <w:lvlText w:val="%1."/>
      <w:lvlJc w:val="left"/>
      <w:pPr>
        <w:tabs>
          <w:tab w:val="num" w:pos="1286"/>
        </w:tabs>
        <w:ind w:left="1286" w:hanging="360"/>
      </w:pPr>
      <w:rPr>
        <w:rFonts w:hint="default"/>
      </w:rPr>
    </w:lvl>
    <w:lvl w:ilvl="1" w:tentative="1">
      <w:start w:val="1"/>
      <w:numFmt w:val="lowerLetter"/>
      <w:lvlText w:val="%2."/>
      <w:lvlJc w:val="left"/>
      <w:pPr>
        <w:tabs>
          <w:tab w:val="num" w:pos="2006"/>
        </w:tabs>
        <w:ind w:left="2006" w:hanging="360"/>
      </w:pPr>
    </w:lvl>
    <w:lvl w:ilvl="2" w:tentative="1">
      <w:start w:val="1"/>
      <w:numFmt w:val="lowerRoman"/>
      <w:lvlText w:val="%3."/>
      <w:lvlJc w:val="right"/>
      <w:pPr>
        <w:tabs>
          <w:tab w:val="num" w:pos="2726"/>
        </w:tabs>
        <w:ind w:left="2726" w:hanging="180"/>
      </w:pPr>
    </w:lvl>
    <w:lvl w:ilvl="3" w:tentative="1">
      <w:start w:val="1"/>
      <w:numFmt w:val="decimal"/>
      <w:lvlText w:val="%4."/>
      <w:lvlJc w:val="left"/>
      <w:pPr>
        <w:tabs>
          <w:tab w:val="num" w:pos="3446"/>
        </w:tabs>
        <w:ind w:left="3446" w:hanging="360"/>
      </w:pPr>
    </w:lvl>
    <w:lvl w:ilvl="4" w:tentative="1">
      <w:start w:val="1"/>
      <w:numFmt w:val="lowerLetter"/>
      <w:lvlText w:val="%5."/>
      <w:lvlJc w:val="left"/>
      <w:pPr>
        <w:tabs>
          <w:tab w:val="num" w:pos="4166"/>
        </w:tabs>
        <w:ind w:left="4166" w:hanging="360"/>
      </w:pPr>
    </w:lvl>
    <w:lvl w:ilvl="5" w:tentative="1">
      <w:start w:val="1"/>
      <w:numFmt w:val="lowerRoman"/>
      <w:lvlText w:val="%6."/>
      <w:lvlJc w:val="right"/>
      <w:pPr>
        <w:tabs>
          <w:tab w:val="num" w:pos="4886"/>
        </w:tabs>
        <w:ind w:left="4886" w:hanging="180"/>
      </w:pPr>
    </w:lvl>
    <w:lvl w:ilvl="6" w:tentative="1">
      <w:start w:val="1"/>
      <w:numFmt w:val="decimal"/>
      <w:lvlText w:val="%7."/>
      <w:lvlJc w:val="left"/>
      <w:pPr>
        <w:tabs>
          <w:tab w:val="num" w:pos="5606"/>
        </w:tabs>
        <w:ind w:left="5606" w:hanging="360"/>
      </w:pPr>
    </w:lvl>
    <w:lvl w:ilvl="7" w:tentative="1">
      <w:start w:val="1"/>
      <w:numFmt w:val="lowerLetter"/>
      <w:lvlText w:val="%8."/>
      <w:lvlJc w:val="left"/>
      <w:pPr>
        <w:tabs>
          <w:tab w:val="num" w:pos="6326"/>
        </w:tabs>
        <w:ind w:left="6326" w:hanging="360"/>
      </w:pPr>
    </w:lvl>
    <w:lvl w:ilvl="8" w:tentative="1">
      <w:start w:val="1"/>
      <w:numFmt w:val="lowerRoman"/>
      <w:lvlText w:val="%9."/>
      <w:lvlJc w:val="right"/>
      <w:pPr>
        <w:tabs>
          <w:tab w:val="num" w:pos="7046"/>
        </w:tabs>
        <w:ind w:left="7046" w:hanging="180"/>
      </w:pPr>
    </w:lvl>
  </w:abstractNum>
  <w:abstractNum w:abstractNumId="10">
    <w:nsid w:val="26375185"/>
    <w:multiLevelType w:val="multilevel"/>
    <w:tmpl w:val="CA8C003A"/>
    <w:lvl w:ilvl="0">
      <w:start w:val="4"/>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289D5857"/>
    <w:multiLevelType w:val="multilevel"/>
    <w:tmpl w:val="A94C4836"/>
    <w:lvl w:ilvl="0">
      <w:start w:val="5"/>
      <w:numFmt w:val="decimal"/>
      <w:lvlText w:val="%1"/>
      <w:lvlJc w:val="left"/>
      <w:pPr>
        <w:tabs>
          <w:tab w:val="num" w:pos="660"/>
        </w:tabs>
        <w:ind w:left="660" w:hanging="660"/>
      </w:pPr>
      <w:rPr>
        <w:rFonts w:hint="default"/>
      </w:rPr>
    </w:lvl>
    <w:lvl w:ilvl="1">
      <w:start w:val="5"/>
      <w:numFmt w:val="decimal"/>
      <w:lvlText w:val="%1.%2"/>
      <w:lvlJc w:val="left"/>
      <w:pPr>
        <w:tabs>
          <w:tab w:val="num" w:pos="660"/>
        </w:tabs>
        <w:ind w:left="660" w:hanging="660"/>
      </w:pPr>
      <w:rPr>
        <w:rFonts w:hint="default"/>
      </w:rPr>
    </w:lvl>
    <w:lvl w:ilvl="2">
      <w:start w:val="3"/>
      <w:numFmt w:val="decimal"/>
      <w:lvlText w:val="%1.%2.%3"/>
      <w:lvlJc w:val="left"/>
      <w:pPr>
        <w:tabs>
          <w:tab w:val="num" w:pos="720"/>
        </w:tabs>
        <w:ind w:left="720" w:hanging="720"/>
      </w:pPr>
      <w:rPr>
        <w:rFonts w:hint="default"/>
      </w:rPr>
    </w:lvl>
    <w:lvl w:ilvl="3">
      <w:start w:val="2"/>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nsid w:val="2B3B3B9F"/>
    <w:multiLevelType w:val="singleLevel"/>
    <w:tmpl w:val="E7EAA966"/>
    <w:lvl w:ilvl="0">
      <w:start w:val="12"/>
      <w:numFmt w:val="decimal"/>
      <w:lvlText w:val="1.%1. "/>
      <w:legacy w:legacy="1" w:legacySpace="0" w:legacyIndent="283"/>
      <w:lvlJc w:val="left"/>
      <w:pPr>
        <w:ind w:left="1003" w:hanging="283"/>
      </w:pPr>
      <w:rPr>
        <w:sz w:val="28"/>
      </w:rPr>
    </w:lvl>
  </w:abstractNum>
  <w:abstractNum w:abstractNumId="13">
    <w:nsid w:val="30A1441B"/>
    <w:multiLevelType w:val="singleLevel"/>
    <w:tmpl w:val="FBF20400"/>
    <w:lvl w:ilvl="0">
      <w:start w:val="2"/>
      <w:numFmt w:val="decimal"/>
      <w:lvlText w:val="2.%1. "/>
      <w:legacy w:legacy="1" w:legacySpace="0" w:legacyIndent="283"/>
      <w:lvlJc w:val="left"/>
      <w:pPr>
        <w:ind w:left="1003" w:hanging="283"/>
      </w:pPr>
      <w:rPr>
        <w:sz w:val="28"/>
      </w:rPr>
    </w:lvl>
  </w:abstractNum>
  <w:abstractNum w:abstractNumId="14">
    <w:nsid w:val="3BB13A10"/>
    <w:multiLevelType w:val="multilevel"/>
    <w:tmpl w:val="9C4A2C0E"/>
    <w:lvl w:ilvl="0">
      <w:start w:val="6"/>
      <w:numFmt w:val="bullet"/>
      <w:lvlText w:val="-"/>
      <w:lvlJc w:val="left"/>
      <w:pPr>
        <w:tabs>
          <w:tab w:val="num" w:pos="1605"/>
        </w:tabs>
        <w:ind w:left="1605" w:hanging="885"/>
      </w:pPr>
      <w:rPr>
        <w:rFonts w:ascii="Times New Roman" w:eastAsia="Times New Roman" w:hAnsi="Times New Roman" w:cs="Times New Roman" w:hint="default"/>
      </w:rPr>
    </w:lvl>
    <w:lvl w:ilvl="1" w:tentative="1">
      <w:start w:val="1"/>
      <w:numFmt w:val="bullet"/>
      <w:lvlText w:val="o"/>
      <w:lvlJc w:val="left"/>
      <w:pPr>
        <w:tabs>
          <w:tab w:val="num" w:pos="1800"/>
        </w:tabs>
        <w:ind w:left="1800" w:hanging="360"/>
      </w:pPr>
      <w:rPr>
        <w:rFonts w:ascii="Courier New" w:hAnsi="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15">
    <w:nsid w:val="3BE745A0"/>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16">
    <w:nsid w:val="3C7B6C2F"/>
    <w:multiLevelType w:val="singleLevel"/>
    <w:tmpl w:val="1C26678E"/>
    <w:lvl w:ilvl="0">
      <w:start w:val="2"/>
      <w:numFmt w:val="decimal"/>
      <w:lvlText w:val="2.2.%1. "/>
      <w:legacy w:legacy="1" w:legacySpace="0" w:legacyIndent="283"/>
      <w:lvlJc w:val="left"/>
      <w:pPr>
        <w:ind w:left="1003" w:hanging="283"/>
      </w:pPr>
      <w:rPr>
        <w:sz w:val="28"/>
      </w:rPr>
    </w:lvl>
  </w:abstractNum>
  <w:abstractNum w:abstractNumId="17">
    <w:nsid w:val="3FB6628E"/>
    <w:multiLevelType w:val="multilevel"/>
    <w:tmpl w:val="DF6837AA"/>
    <w:lvl w:ilvl="0">
      <w:start w:val="4"/>
      <w:numFmt w:val="decimal"/>
      <w:lvlText w:val="%1."/>
      <w:lvlJc w:val="left"/>
      <w:pPr>
        <w:tabs>
          <w:tab w:val="num" w:pos="1286"/>
        </w:tabs>
        <w:ind w:left="1286" w:hanging="360"/>
      </w:pPr>
      <w:rPr>
        <w:rFonts w:hint="default"/>
      </w:rPr>
    </w:lvl>
    <w:lvl w:ilvl="1">
      <w:start w:val="1"/>
      <w:numFmt w:val="decimal"/>
      <w:isLgl/>
      <w:lvlText w:val="%1.%2."/>
      <w:lvlJc w:val="left"/>
      <w:pPr>
        <w:tabs>
          <w:tab w:val="num" w:pos="1646"/>
        </w:tabs>
        <w:ind w:left="1646" w:hanging="720"/>
      </w:pPr>
      <w:rPr>
        <w:rFonts w:hint="default"/>
      </w:rPr>
    </w:lvl>
    <w:lvl w:ilvl="2">
      <w:start w:val="1"/>
      <w:numFmt w:val="decimal"/>
      <w:isLgl/>
      <w:lvlText w:val="%1.%2.%3."/>
      <w:lvlJc w:val="left"/>
      <w:pPr>
        <w:tabs>
          <w:tab w:val="num" w:pos="1646"/>
        </w:tabs>
        <w:ind w:left="1646" w:hanging="720"/>
      </w:pPr>
      <w:rPr>
        <w:rFonts w:hint="default"/>
      </w:rPr>
    </w:lvl>
    <w:lvl w:ilvl="3">
      <w:start w:val="1"/>
      <w:numFmt w:val="decimal"/>
      <w:isLgl/>
      <w:lvlText w:val="%1.%2.%3.%4."/>
      <w:lvlJc w:val="left"/>
      <w:pPr>
        <w:tabs>
          <w:tab w:val="num" w:pos="2006"/>
        </w:tabs>
        <w:ind w:left="2006" w:hanging="1080"/>
      </w:pPr>
      <w:rPr>
        <w:rFonts w:hint="default"/>
      </w:rPr>
    </w:lvl>
    <w:lvl w:ilvl="4">
      <w:start w:val="1"/>
      <w:numFmt w:val="decimal"/>
      <w:isLgl/>
      <w:lvlText w:val="%1.%2.%3.%4.%5."/>
      <w:lvlJc w:val="left"/>
      <w:pPr>
        <w:tabs>
          <w:tab w:val="num" w:pos="2006"/>
        </w:tabs>
        <w:ind w:left="2006" w:hanging="1080"/>
      </w:pPr>
      <w:rPr>
        <w:rFonts w:hint="default"/>
      </w:rPr>
    </w:lvl>
    <w:lvl w:ilvl="5">
      <w:start w:val="1"/>
      <w:numFmt w:val="decimal"/>
      <w:isLgl/>
      <w:lvlText w:val="%1.%2.%3.%4.%5.%6."/>
      <w:lvlJc w:val="left"/>
      <w:pPr>
        <w:tabs>
          <w:tab w:val="num" w:pos="2366"/>
        </w:tabs>
        <w:ind w:left="2366" w:hanging="1440"/>
      </w:pPr>
      <w:rPr>
        <w:rFonts w:hint="default"/>
      </w:rPr>
    </w:lvl>
    <w:lvl w:ilvl="6">
      <w:start w:val="1"/>
      <w:numFmt w:val="decimal"/>
      <w:isLgl/>
      <w:lvlText w:val="%1.%2.%3.%4.%5.%6.%7."/>
      <w:lvlJc w:val="left"/>
      <w:pPr>
        <w:tabs>
          <w:tab w:val="num" w:pos="2726"/>
        </w:tabs>
        <w:ind w:left="2726" w:hanging="1800"/>
      </w:pPr>
      <w:rPr>
        <w:rFonts w:hint="default"/>
      </w:rPr>
    </w:lvl>
    <w:lvl w:ilvl="7">
      <w:start w:val="1"/>
      <w:numFmt w:val="decimal"/>
      <w:isLgl/>
      <w:lvlText w:val="%1.%2.%3.%4.%5.%6.%7.%8."/>
      <w:lvlJc w:val="left"/>
      <w:pPr>
        <w:tabs>
          <w:tab w:val="num" w:pos="2726"/>
        </w:tabs>
        <w:ind w:left="2726" w:hanging="1800"/>
      </w:pPr>
      <w:rPr>
        <w:rFonts w:hint="default"/>
      </w:rPr>
    </w:lvl>
    <w:lvl w:ilvl="8">
      <w:start w:val="1"/>
      <w:numFmt w:val="decimal"/>
      <w:isLgl/>
      <w:lvlText w:val="%1.%2.%3.%4.%5.%6.%7.%8.%9."/>
      <w:lvlJc w:val="left"/>
      <w:pPr>
        <w:tabs>
          <w:tab w:val="num" w:pos="3086"/>
        </w:tabs>
        <w:ind w:left="3086" w:hanging="2160"/>
      </w:pPr>
      <w:rPr>
        <w:rFonts w:hint="default"/>
      </w:rPr>
    </w:lvl>
  </w:abstractNum>
  <w:abstractNum w:abstractNumId="18">
    <w:nsid w:val="403D1357"/>
    <w:multiLevelType w:val="singleLevel"/>
    <w:tmpl w:val="3510212A"/>
    <w:lvl w:ilvl="0">
      <w:start w:val="12"/>
      <w:numFmt w:val="bullet"/>
      <w:lvlText w:val="-"/>
      <w:lvlJc w:val="left"/>
      <w:pPr>
        <w:tabs>
          <w:tab w:val="num" w:pos="1080"/>
        </w:tabs>
        <w:ind w:left="1080" w:hanging="360"/>
      </w:pPr>
      <w:rPr>
        <w:rFonts w:hint="default"/>
      </w:rPr>
    </w:lvl>
  </w:abstractNum>
  <w:abstractNum w:abstractNumId="19">
    <w:nsid w:val="40D603D4"/>
    <w:multiLevelType w:val="multilevel"/>
    <w:tmpl w:val="FA1EF064"/>
    <w:lvl w:ilvl="0">
      <w:start w:val="1"/>
      <w:numFmt w:val="decimal"/>
      <w:lvlText w:val="%1."/>
      <w:lvlJc w:val="left"/>
      <w:pPr>
        <w:tabs>
          <w:tab w:val="num" w:pos="1286"/>
        </w:tabs>
        <w:ind w:left="1286" w:hanging="360"/>
      </w:pPr>
      <w:rPr>
        <w:rFonts w:hint="default"/>
      </w:rPr>
    </w:lvl>
    <w:lvl w:ilvl="1">
      <w:start w:val="1"/>
      <w:numFmt w:val="decimal"/>
      <w:isLgl/>
      <w:lvlText w:val="%1.%2."/>
      <w:lvlJc w:val="left"/>
      <w:pPr>
        <w:tabs>
          <w:tab w:val="num" w:pos="1646"/>
        </w:tabs>
        <w:ind w:left="1646" w:hanging="720"/>
      </w:pPr>
      <w:rPr>
        <w:rFonts w:hint="default"/>
      </w:rPr>
    </w:lvl>
    <w:lvl w:ilvl="2">
      <w:start w:val="1"/>
      <w:numFmt w:val="decimal"/>
      <w:isLgl/>
      <w:lvlText w:val="%1.%2.%3."/>
      <w:lvlJc w:val="left"/>
      <w:pPr>
        <w:tabs>
          <w:tab w:val="num" w:pos="1646"/>
        </w:tabs>
        <w:ind w:left="1646" w:hanging="720"/>
      </w:pPr>
      <w:rPr>
        <w:rFonts w:hint="default"/>
      </w:rPr>
    </w:lvl>
    <w:lvl w:ilvl="3">
      <w:start w:val="1"/>
      <w:numFmt w:val="decimal"/>
      <w:isLgl/>
      <w:lvlText w:val="%1.%2.%3.%4."/>
      <w:lvlJc w:val="left"/>
      <w:pPr>
        <w:tabs>
          <w:tab w:val="num" w:pos="2006"/>
        </w:tabs>
        <w:ind w:left="2006" w:hanging="1080"/>
      </w:pPr>
      <w:rPr>
        <w:rFonts w:hint="default"/>
      </w:rPr>
    </w:lvl>
    <w:lvl w:ilvl="4">
      <w:start w:val="1"/>
      <w:numFmt w:val="decimal"/>
      <w:isLgl/>
      <w:lvlText w:val="%1.%2.%3.%4.%5."/>
      <w:lvlJc w:val="left"/>
      <w:pPr>
        <w:tabs>
          <w:tab w:val="num" w:pos="2006"/>
        </w:tabs>
        <w:ind w:left="2006" w:hanging="1080"/>
      </w:pPr>
      <w:rPr>
        <w:rFonts w:hint="default"/>
      </w:rPr>
    </w:lvl>
    <w:lvl w:ilvl="5">
      <w:start w:val="1"/>
      <w:numFmt w:val="decimal"/>
      <w:isLgl/>
      <w:lvlText w:val="%1.%2.%3.%4.%5.%6."/>
      <w:lvlJc w:val="left"/>
      <w:pPr>
        <w:tabs>
          <w:tab w:val="num" w:pos="2366"/>
        </w:tabs>
        <w:ind w:left="2366" w:hanging="1440"/>
      </w:pPr>
      <w:rPr>
        <w:rFonts w:hint="default"/>
      </w:rPr>
    </w:lvl>
    <w:lvl w:ilvl="6">
      <w:start w:val="1"/>
      <w:numFmt w:val="decimal"/>
      <w:isLgl/>
      <w:lvlText w:val="%1.%2.%3.%4.%5.%6.%7."/>
      <w:lvlJc w:val="left"/>
      <w:pPr>
        <w:tabs>
          <w:tab w:val="num" w:pos="2726"/>
        </w:tabs>
        <w:ind w:left="2726" w:hanging="1800"/>
      </w:pPr>
      <w:rPr>
        <w:rFonts w:hint="default"/>
      </w:rPr>
    </w:lvl>
    <w:lvl w:ilvl="7">
      <w:start w:val="1"/>
      <w:numFmt w:val="decimal"/>
      <w:isLgl/>
      <w:lvlText w:val="%1.%2.%3.%4.%5.%6.%7.%8."/>
      <w:lvlJc w:val="left"/>
      <w:pPr>
        <w:tabs>
          <w:tab w:val="num" w:pos="2726"/>
        </w:tabs>
        <w:ind w:left="2726" w:hanging="1800"/>
      </w:pPr>
      <w:rPr>
        <w:rFonts w:hint="default"/>
      </w:rPr>
    </w:lvl>
    <w:lvl w:ilvl="8">
      <w:start w:val="1"/>
      <w:numFmt w:val="decimal"/>
      <w:isLgl/>
      <w:lvlText w:val="%1.%2.%3.%4.%5.%6.%7.%8.%9."/>
      <w:lvlJc w:val="left"/>
      <w:pPr>
        <w:tabs>
          <w:tab w:val="num" w:pos="3086"/>
        </w:tabs>
        <w:ind w:left="3086" w:hanging="2160"/>
      </w:pPr>
      <w:rPr>
        <w:rFonts w:hint="default"/>
      </w:rPr>
    </w:lvl>
  </w:abstractNum>
  <w:abstractNum w:abstractNumId="20">
    <w:nsid w:val="4C227598"/>
    <w:multiLevelType w:val="singleLevel"/>
    <w:tmpl w:val="1BC8385E"/>
    <w:lvl w:ilvl="0">
      <w:numFmt w:val="bullet"/>
      <w:lvlText w:val="-"/>
      <w:lvlJc w:val="left"/>
      <w:pPr>
        <w:tabs>
          <w:tab w:val="num" w:pos="786"/>
        </w:tabs>
        <w:ind w:left="786" w:hanging="360"/>
      </w:pPr>
      <w:rPr>
        <w:rFonts w:hint="default"/>
      </w:rPr>
    </w:lvl>
  </w:abstractNum>
  <w:abstractNum w:abstractNumId="21">
    <w:nsid w:val="4E0A0D47"/>
    <w:multiLevelType w:val="singleLevel"/>
    <w:tmpl w:val="364A23AC"/>
    <w:lvl w:ilvl="0">
      <w:start w:val="7"/>
      <w:numFmt w:val="decimal"/>
      <w:lvlText w:val="2.%1. "/>
      <w:legacy w:legacy="1" w:legacySpace="0" w:legacyIndent="283"/>
      <w:lvlJc w:val="left"/>
      <w:pPr>
        <w:ind w:left="1003" w:hanging="283"/>
      </w:pPr>
      <w:rPr>
        <w:sz w:val="28"/>
      </w:rPr>
    </w:lvl>
  </w:abstractNum>
  <w:abstractNum w:abstractNumId="22">
    <w:nsid w:val="544F2EF0"/>
    <w:multiLevelType w:val="singleLevel"/>
    <w:tmpl w:val="ADE6E6E4"/>
    <w:lvl w:ilvl="0">
      <w:start w:val="1"/>
      <w:numFmt w:val="decimal"/>
      <w:lvlText w:val="1.11.%1. "/>
      <w:legacy w:legacy="1" w:legacySpace="0" w:legacyIndent="283"/>
      <w:lvlJc w:val="left"/>
      <w:pPr>
        <w:ind w:left="1003" w:hanging="283"/>
      </w:pPr>
      <w:rPr>
        <w:sz w:val="28"/>
      </w:rPr>
    </w:lvl>
  </w:abstractNum>
  <w:abstractNum w:abstractNumId="23">
    <w:nsid w:val="55207463"/>
    <w:multiLevelType w:val="singleLevel"/>
    <w:tmpl w:val="73A4D114"/>
    <w:lvl w:ilvl="0">
      <w:start w:val="6"/>
      <w:numFmt w:val="decimal"/>
      <w:lvlText w:val="2.%1. "/>
      <w:legacy w:legacy="1" w:legacySpace="0" w:legacyIndent="283"/>
      <w:lvlJc w:val="left"/>
      <w:pPr>
        <w:ind w:left="1003" w:hanging="283"/>
      </w:pPr>
      <w:rPr>
        <w:sz w:val="28"/>
      </w:rPr>
    </w:lvl>
  </w:abstractNum>
  <w:abstractNum w:abstractNumId="24">
    <w:nsid w:val="55EE53DE"/>
    <w:multiLevelType w:val="hybridMultilevel"/>
    <w:tmpl w:val="79400194"/>
    <w:lvl w:ilvl="0" w:tplc="4DE4AD0E">
      <w:numFmt w:val="bullet"/>
      <w:lvlText w:val="-"/>
      <w:lvlJc w:val="left"/>
      <w:pPr>
        <w:tabs>
          <w:tab w:val="num" w:pos="1069"/>
        </w:tabs>
        <w:ind w:left="1069" w:hanging="360"/>
      </w:pPr>
      <w:rPr>
        <w:rFonts w:ascii="Times New Roman" w:eastAsia="Times New Roman" w:hAnsi="Times New Roman" w:cs="Times New Roman" w:hint="default"/>
      </w:rPr>
    </w:lvl>
    <w:lvl w:ilvl="1" w:tplc="04190003" w:tentative="1">
      <w:start w:val="1"/>
      <w:numFmt w:val="bullet"/>
      <w:lvlText w:val="o"/>
      <w:lvlJc w:val="left"/>
      <w:pPr>
        <w:tabs>
          <w:tab w:val="num" w:pos="1789"/>
        </w:tabs>
        <w:ind w:left="1789" w:hanging="360"/>
      </w:pPr>
      <w:rPr>
        <w:rFonts w:ascii="Courier New" w:hAnsi="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25">
    <w:nsid w:val="5F464D1F"/>
    <w:multiLevelType w:val="singleLevel"/>
    <w:tmpl w:val="CD60681E"/>
    <w:lvl w:ilvl="0">
      <w:start w:val="16"/>
      <w:numFmt w:val="decimal"/>
      <w:lvlText w:val="2.%1. "/>
      <w:legacy w:legacy="1" w:legacySpace="0" w:legacyIndent="360"/>
      <w:lvlJc w:val="left"/>
      <w:rPr>
        <w:sz w:val="28"/>
      </w:rPr>
    </w:lvl>
  </w:abstractNum>
  <w:abstractNum w:abstractNumId="26">
    <w:nsid w:val="601958E1"/>
    <w:multiLevelType w:val="singleLevel"/>
    <w:tmpl w:val="0419000F"/>
    <w:lvl w:ilvl="0">
      <w:start w:val="1"/>
      <w:numFmt w:val="decimal"/>
      <w:lvlText w:val="%1."/>
      <w:lvlJc w:val="left"/>
      <w:pPr>
        <w:tabs>
          <w:tab w:val="num" w:pos="360"/>
        </w:tabs>
        <w:ind w:left="360" w:hanging="360"/>
      </w:pPr>
    </w:lvl>
  </w:abstractNum>
  <w:abstractNum w:abstractNumId="27">
    <w:nsid w:val="62D95799"/>
    <w:multiLevelType w:val="multilevel"/>
    <w:tmpl w:val="BB3ECE2C"/>
    <w:lvl w:ilvl="0">
      <w:start w:val="5"/>
      <w:numFmt w:val="decimal"/>
      <w:lvlText w:val="%1"/>
      <w:lvlJc w:val="left"/>
      <w:pPr>
        <w:tabs>
          <w:tab w:val="num" w:pos="660"/>
        </w:tabs>
        <w:ind w:left="660" w:hanging="660"/>
      </w:pPr>
      <w:rPr>
        <w:rFonts w:hint="default"/>
      </w:rPr>
    </w:lvl>
    <w:lvl w:ilvl="1">
      <w:start w:val="5"/>
      <w:numFmt w:val="decimal"/>
      <w:lvlText w:val="%1.%2"/>
      <w:lvlJc w:val="left"/>
      <w:pPr>
        <w:tabs>
          <w:tab w:val="num" w:pos="660"/>
        </w:tabs>
        <w:ind w:left="660" w:hanging="660"/>
      </w:pPr>
      <w:rPr>
        <w:rFonts w:hint="default"/>
      </w:rPr>
    </w:lvl>
    <w:lvl w:ilvl="2">
      <w:start w:val="3"/>
      <w:numFmt w:val="decimal"/>
      <w:lvlText w:val="%1.%2.%3"/>
      <w:lvlJc w:val="left"/>
      <w:pPr>
        <w:tabs>
          <w:tab w:val="num" w:pos="720"/>
        </w:tabs>
        <w:ind w:left="720" w:hanging="720"/>
      </w:pPr>
      <w:rPr>
        <w:rFonts w:hint="default"/>
      </w:rPr>
    </w:lvl>
    <w:lvl w:ilvl="3">
      <w:start w:val="4"/>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nsid w:val="632B244C"/>
    <w:multiLevelType w:val="singleLevel"/>
    <w:tmpl w:val="82464484"/>
    <w:lvl w:ilvl="0">
      <w:start w:val="1"/>
      <w:numFmt w:val="decimal"/>
      <w:lvlText w:val="1.%1. "/>
      <w:legacy w:legacy="1" w:legacySpace="0" w:legacyIndent="283"/>
      <w:lvlJc w:val="left"/>
      <w:pPr>
        <w:ind w:left="1003" w:hanging="283"/>
      </w:pPr>
      <w:rPr>
        <w:sz w:val="28"/>
      </w:rPr>
    </w:lvl>
  </w:abstractNum>
  <w:abstractNum w:abstractNumId="29">
    <w:nsid w:val="64A732E6"/>
    <w:multiLevelType w:val="singleLevel"/>
    <w:tmpl w:val="B198989E"/>
    <w:lvl w:ilvl="0">
      <w:start w:val="1"/>
      <w:numFmt w:val="decimal"/>
      <w:lvlText w:val="2.2.%1. "/>
      <w:legacy w:legacy="1" w:legacySpace="0" w:legacyIndent="283"/>
      <w:lvlJc w:val="left"/>
      <w:pPr>
        <w:ind w:left="1003" w:hanging="283"/>
      </w:pPr>
      <w:rPr>
        <w:sz w:val="28"/>
      </w:rPr>
    </w:lvl>
  </w:abstractNum>
  <w:abstractNum w:abstractNumId="30">
    <w:nsid w:val="672F4FC7"/>
    <w:multiLevelType w:val="singleLevel"/>
    <w:tmpl w:val="AF62E2DA"/>
    <w:lvl w:ilvl="0">
      <w:start w:val="2"/>
      <w:numFmt w:val="bullet"/>
      <w:lvlText w:val="-"/>
      <w:lvlJc w:val="left"/>
      <w:pPr>
        <w:tabs>
          <w:tab w:val="num" w:pos="1286"/>
        </w:tabs>
        <w:ind w:left="1286" w:hanging="360"/>
      </w:pPr>
      <w:rPr>
        <w:rFonts w:hint="default"/>
      </w:rPr>
    </w:lvl>
  </w:abstractNum>
  <w:abstractNum w:abstractNumId="31">
    <w:nsid w:val="69D84A90"/>
    <w:multiLevelType w:val="singleLevel"/>
    <w:tmpl w:val="574EE7AE"/>
    <w:lvl w:ilvl="0">
      <w:start w:val="12"/>
      <w:numFmt w:val="bullet"/>
      <w:lvlText w:val="-"/>
      <w:lvlJc w:val="left"/>
      <w:pPr>
        <w:tabs>
          <w:tab w:val="num" w:pos="1080"/>
        </w:tabs>
        <w:ind w:left="1080" w:hanging="360"/>
      </w:pPr>
      <w:rPr>
        <w:rFonts w:hint="default"/>
      </w:rPr>
    </w:lvl>
  </w:abstractNum>
  <w:abstractNum w:abstractNumId="32">
    <w:nsid w:val="71E22B13"/>
    <w:multiLevelType w:val="multilevel"/>
    <w:tmpl w:val="58AC52EE"/>
    <w:lvl w:ilvl="0">
      <w:start w:val="2"/>
      <w:numFmt w:val="bullet"/>
      <w:lvlText w:val="-"/>
      <w:lvlJc w:val="left"/>
      <w:pPr>
        <w:tabs>
          <w:tab w:val="num" w:pos="1605"/>
        </w:tabs>
        <w:ind w:left="1605" w:hanging="885"/>
      </w:pPr>
      <w:rPr>
        <w:rFonts w:ascii="Times New Roman" w:eastAsia="Times New Roman" w:hAnsi="Times New Roman" w:cs="Times New Roman" w:hint="default"/>
      </w:rPr>
    </w:lvl>
    <w:lvl w:ilvl="1" w:tentative="1">
      <w:start w:val="1"/>
      <w:numFmt w:val="bullet"/>
      <w:lvlText w:val="o"/>
      <w:lvlJc w:val="left"/>
      <w:pPr>
        <w:tabs>
          <w:tab w:val="num" w:pos="1800"/>
        </w:tabs>
        <w:ind w:left="1800" w:hanging="360"/>
      </w:pPr>
      <w:rPr>
        <w:rFonts w:ascii="Courier New" w:hAnsi="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33">
    <w:nsid w:val="740F29BA"/>
    <w:multiLevelType w:val="singleLevel"/>
    <w:tmpl w:val="F5009076"/>
    <w:lvl w:ilvl="0">
      <w:start w:val="4"/>
      <w:numFmt w:val="decimal"/>
      <w:lvlText w:val="2.%1. "/>
      <w:legacy w:legacy="1" w:legacySpace="0" w:legacyIndent="283"/>
      <w:lvlJc w:val="left"/>
      <w:pPr>
        <w:ind w:left="1003" w:hanging="283"/>
      </w:pPr>
      <w:rPr>
        <w:sz w:val="28"/>
      </w:rPr>
    </w:lvl>
  </w:abstractNum>
  <w:abstractNum w:abstractNumId="34">
    <w:nsid w:val="74D43C53"/>
    <w:multiLevelType w:val="multilevel"/>
    <w:tmpl w:val="EE6E9C2C"/>
    <w:lvl w:ilvl="0">
      <w:numFmt w:val="decimalZero"/>
      <w:lvlText w:val="%1"/>
      <w:lvlJc w:val="left"/>
      <w:pPr>
        <w:tabs>
          <w:tab w:val="num" w:pos="1545"/>
        </w:tabs>
        <w:ind w:left="1545" w:hanging="1545"/>
      </w:pPr>
      <w:rPr>
        <w:rFonts w:hint="default"/>
      </w:rPr>
    </w:lvl>
    <w:lvl w:ilvl="1">
      <w:numFmt w:val="decimalZero"/>
      <w:lvlText w:val="%1.%2.0"/>
      <w:lvlJc w:val="left"/>
      <w:pPr>
        <w:tabs>
          <w:tab w:val="num" w:pos="1545"/>
        </w:tabs>
        <w:ind w:left="1545" w:hanging="1545"/>
      </w:pPr>
      <w:rPr>
        <w:rFonts w:hint="default"/>
      </w:rPr>
    </w:lvl>
    <w:lvl w:ilvl="2">
      <w:start w:val="1"/>
      <w:numFmt w:val="decimalZero"/>
      <w:lvlText w:val="%1.%2.%3"/>
      <w:lvlJc w:val="left"/>
      <w:pPr>
        <w:tabs>
          <w:tab w:val="num" w:pos="1545"/>
        </w:tabs>
        <w:ind w:left="1545" w:hanging="1545"/>
      </w:pPr>
      <w:rPr>
        <w:rFonts w:hint="default"/>
      </w:rPr>
    </w:lvl>
    <w:lvl w:ilvl="3">
      <w:start w:val="1"/>
      <w:numFmt w:val="decimal"/>
      <w:lvlText w:val="%1.%2.%3.%4"/>
      <w:lvlJc w:val="left"/>
      <w:pPr>
        <w:tabs>
          <w:tab w:val="num" w:pos="1545"/>
        </w:tabs>
        <w:ind w:left="1545" w:hanging="1545"/>
      </w:pPr>
      <w:rPr>
        <w:rFonts w:hint="default"/>
      </w:rPr>
    </w:lvl>
    <w:lvl w:ilvl="4">
      <w:start w:val="1"/>
      <w:numFmt w:val="decimal"/>
      <w:lvlText w:val="%1.%2.%3.%4.%5"/>
      <w:lvlJc w:val="left"/>
      <w:pPr>
        <w:tabs>
          <w:tab w:val="num" w:pos="1545"/>
        </w:tabs>
        <w:ind w:left="1545" w:hanging="1545"/>
      </w:pPr>
      <w:rPr>
        <w:rFonts w:hint="default"/>
      </w:rPr>
    </w:lvl>
    <w:lvl w:ilvl="5">
      <w:start w:val="1"/>
      <w:numFmt w:val="decimal"/>
      <w:lvlText w:val="%1.%2.%3.%4.%5.%6"/>
      <w:lvlJc w:val="left"/>
      <w:pPr>
        <w:tabs>
          <w:tab w:val="num" w:pos="1545"/>
        </w:tabs>
        <w:ind w:left="1545" w:hanging="1545"/>
      </w:pPr>
      <w:rPr>
        <w:rFonts w:hint="default"/>
      </w:rPr>
    </w:lvl>
    <w:lvl w:ilvl="6">
      <w:start w:val="1"/>
      <w:numFmt w:val="decimal"/>
      <w:lvlText w:val="%1.%2.%3.%4.%5.%6.%7"/>
      <w:lvlJc w:val="left"/>
      <w:pPr>
        <w:tabs>
          <w:tab w:val="num" w:pos="1545"/>
        </w:tabs>
        <w:ind w:left="1545" w:hanging="1545"/>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5">
    <w:nsid w:val="7777556C"/>
    <w:multiLevelType w:val="singleLevel"/>
    <w:tmpl w:val="D310B7E8"/>
    <w:lvl w:ilvl="0">
      <w:start w:val="1"/>
      <w:numFmt w:val="decimal"/>
      <w:lvlText w:val="2.3.%1. "/>
      <w:legacy w:legacy="1" w:legacySpace="0" w:legacyIndent="283"/>
      <w:lvlJc w:val="left"/>
      <w:pPr>
        <w:ind w:left="1003" w:hanging="283"/>
      </w:pPr>
      <w:rPr>
        <w:sz w:val="28"/>
      </w:rPr>
    </w:lvl>
  </w:abstractNum>
  <w:abstractNum w:abstractNumId="36">
    <w:nsid w:val="7FE9627B"/>
    <w:multiLevelType w:val="singleLevel"/>
    <w:tmpl w:val="B7221C22"/>
    <w:lvl w:ilvl="0">
      <w:start w:val="2"/>
      <w:numFmt w:val="decimal"/>
      <w:lvlText w:val="1.%1. "/>
      <w:legacy w:legacy="1" w:legacySpace="0" w:legacyIndent="283"/>
      <w:lvlJc w:val="left"/>
      <w:pPr>
        <w:ind w:left="1003" w:hanging="283"/>
      </w:pPr>
      <w:rPr>
        <w:sz w:val="28"/>
      </w:rPr>
    </w:lvl>
  </w:abstractNum>
  <w:num w:numId="1">
    <w:abstractNumId w:val="28"/>
  </w:num>
  <w:num w:numId="2">
    <w:abstractNumId w:val="36"/>
  </w:num>
  <w:num w:numId="3">
    <w:abstractNumId w:val="36"/>
    <w:lvlOverride w:ilvl="0">
      <w:lvl w:ilvl="0">
        <w:start w:val="3"/>
        <w:numFmt w:val="decimal"/>
        <w:lvlText w:val="1.%1. "/>
        <w:legacy w:legacy="1" w:legacySpace="0" w:legacyIndent="283"/>
        <w:lvlJc w:val="left"/>
        <w:pPr>
          <w:ind w:left="1003" w:hanging="283"/>
        </w:pPr>
        <w:rPr>
          <w:sz w:val="28"/>
        </w:rPr>
      </w:lvl>
    </w:lvlOverride>
  </w:num>
  <w:num w:numId="4">
    <w:abstractNumId w:val="22"/>
  </w:num>
  <w:num w:numId="5">
    <w:abstractNumId w:val="22"/>
    <w:lvlOverride w:ilvl="0">
      <w:lvl w:ilvl="0">
        <w:start w:val="2"/>
        <w:numFmt w:val="decimal"/>
        <w:lvlText w:val="1.11.%1. "/>
        <w:legacy w:legacy="1" w:legacySpace="0" w:legacyIndent="283"/>
        <w:lvlJc w:val="left"/>
        <w:pPr>
          <w:ind w:left="1003" w:hanging="283"/>
        </w:pPr>
        <w:rPr>
          <w:sz w:val="28"/>
        </w:rPr>
      </w:lvl>
    </w:lvlOverride>
  </w:num>
  <w:num w:numId="6">
    <w:abstractNumId w:val="12"/>
  </w:num>
  <w:num w:numId="7">
    <w:abstractNumId w:val="12"/>
    <w:lvlOverride w:ilvl="0">
      <w:lvl w:ilvl="0">
        <w:start w:val="13"/>
        <w:numFmt w:val="decimal"/>
        <w:lvlText w:val="1.%1. "/>
        <w:legacy w:legacy="1" w:legacySpace="0" w:legacyIndent="283"/>
        <w:lvlJc w:val="left"/>
        <w:pPr>
          <w:ind w:left="1003" w:hanging="283"/>
        </w:pPr>
        <w:rPr>
          <w:sz w:val="28"/>
        </w:rPr>
      </w:lvl>
    </w:lvlOverride>
  </w:num>
  <w:num w:numId="8">
    <w:abstractNumId w:val="8"/>
  </w:num>
  <w:num w:numId="9">
    <w:abstractNumId w:val="1"/>
  </w:num>
  <w:num w:numId="10">
    <w:abstractNumId w:val="13"/>
  </w:num>
  <w:num w:numId="11">
    <w:abstractNumId w:val="29"/>
  </w:num>
  <w:num w:numId="12">
    <w:abstractNumId w:val="16"/>
  </w:num>
  <w:num w:numId="13">
    <w:abstractNumId w:val="4"/>
  </w:num>
  <w:num w:numId="14">
    <w:abstractNumId w:val="35"/>
  </w:num>
  <w:num w:numId="15">
    <w:abstractNumId w:val="35"/>
    <w:lvlOverride w:ilvl="0">
      <w:lvl w:ilvl="0">
        <w:start w:val="2"/>
        <w:numFmt w:val="decimal"/>
        <w:lvlText w:val="2.3.%1. "/>
        <w:legacy w:legacy="1" w:legacySpace="0" w:legacyIndent="283"/>
        <w:lvlJc w:val="left"/>
        <w:pPr>
          <w:ind w:left="1003" w:hanging="283"/>
        </w:pPr>
        <w:rPr>
          <w:sz w:val="28"/>
        </w:rPr>
      </w:lvl>
    </w:lvlOverride>
  </w:num>
  <w:num w:numId="16">
    <w:abstractNumId w:val="33"/>
  </w:num>
  <w:num w:numId="17">
    <w:abstractNumId w:val="33"/>
    <w:lvlOverride w:ilvl="0">
      <w:lvl w:ilvl="0">
        <w:start w:val="5"/>
        <w:numFmt w:val="decimal"/>
        <w:lvlText w:val="2.%1. "/>
        <w:legacy w:legacy="1" w:legacySpace="0" w:legacyIndent="283"/>
        <w:lvlJc w:val="left"/>
        <w:pPr>
          <w:ind w:left="1003" w:hanging="283"/>
        </w:pPr>
        <w:rPr>
          <w:sz w:val="28"/>
        </w:rPr>
      </w:lvl>
    </w:lvlOverride>
  </w:num>
  <w:num w:numId="18">
    <w:abstractNumId w:val="23"/>
  </w:num>
  <w:num w:numId="19">
    <w:abstractNumId w:val="21"/>
  </w:num>
  <w:num w:numId="20">
    <w:abstractNumId w:val="25"/>
  </w:num>
  <w:num w:numId="21">
    <w:abstractNumId w:val="26"/>
  </w:num>
  <w:num w:numId="22">
    <w:abstractNumId w:val="5"/>
  </w:num>
  <w:num w:numId="23">
    <w:abstractNumId w:val="18"/>
  </w:num>
  <w:num w:numId="24">
    <w:abstractNumId w:val="31"/>
  </w:num>
  <w:num w:numId="25">
    <w:abstractNumId w:val="34"/>
  </w:num>
  <w:num w:numId="26">
    <w:abstractNumId w:val="15"/>
  </w:num>
  <w:num w:numId="27">
    <w:abstractNumId w:val="11"/>
  </w:num>
  <w:num w:numId="28">
    <w:abstractNumId w:val="27"/>
  </w:num>
  <w:num w:numId="29">
    <w:abstractNumId w:val="3"/>
  </w:num>
  <w:num w:numId="30">
    <w:abstractNumId w:val="19"/>
  </w:num>
  <w:num w:numId="31">
    <w:abstractNumId w:val="30"/>
  </w:num>
  <w:num w:numId="32">
    <w:abstractNumId w:val="17"/>
  </w:num>
  <w:num w:numId="33">
    <w:abstractNumId w:val="20"/>
  </w:num>
  <w:num w:numId="34">
    <w:abstractNumId w:val="32"/>
  </w:num>
  <w:num w:numId="35">
    <w:abstractNumId w:val="0"/>
  </w:num>
  <w:num w:numId="36">
    <w:abstractNumId w:val="9"/>
  </w:num>
  <w:num w:numId="37">
    <w:abstractNumId w:val="14"/>
  </w:num>
  <w:num w:numId="38">
    <w:abstractNumId w:val="10"/>
  </w:num>
  <w:num w:numId="39">
    <w:abstractNumId w:val="2"/>
  </w:num>
  <w:num w:numId="40">
    <w:abstractNumId w:val="24"/>
  </w:num>
  <w:num w:numId="41">
    <w:abstractNumId w:val="6"/>
  </w:num>
  <w:num w:numId="4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1"/>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144A"/>
    <w:rsid w:val="000126BC"/>
    <w:rsid w:val="0001587E"/>
    <w:rsid w:val="00015A7A"/>
    <w:rsid w:val="0002563A"/>
    <w:rsid w:val="000405FF"/>
    <w:rsid w:val="00042E1F"/>
    <w:rsid w:val="000459F7"/>
    <w:rsid w:val="000467E5"/>
    <w:rsid w:val="00062D6A"/>
    <w:rsid w:val="0006582E"/>
    <w:rsid w:val="00082C6D"/>
    <w:rsid w:val="0008445D"/>
    <w:rsid w:val="000847CA"/>
    <w:rsid w:val="00087DC0"/>
    <w:rsid w:val="000A3572"/>
    <w:rsid w:val="000A45E4"/>
    <w:rsid w:val="000B0C75"/>
    <w:rsid w:val="000B6821"/>
    <w:rsid w:val="000C19C0"/>
    <w:rsid w:val="000C2E37"/>
    <w:rsid w:val="000C38AF"/>
    <w:rsid w:val="000C7D32"/>
    <w:rsid w:val="000D6D21"/>
    <w:rsid w:val="000F34BA"/>
    <w:rsid w:val="000F6285"/>
    <w:rsid w:val="00101159"/>
    <w:rsid w:val="00102006"/>
    <w:rsid w:val="0011299B"/>
    <w:rsid w:val="00113E4A"/>
    <w:rsid w:val="00114FFE"/>
    <w:rsid w:val="00125C34"/>
    <w:rsid w:val="00127E43"/>
    <w:rsid w:val="001302C3"/>
    <w:rsid w:val="00130CF6"/>
    <w:rsid w:val="00141FFD"/>
    <w:rsid w:val="00151C53"/>
    <w:rsid w:val="0015261C"/>
    <w:rsid w:val="0015432C"/>
    <w:rsid w:val="00157E69"/>
    <w:rsid w:val="0016014C"/>
    <w:rsid w:val="00161EC2"/>
    <w:rsid w:val="00163146"/>
    <w:rsid w:val="00164553"/>
    <w:rsid w:val="00165A6C"/>
    <w:rsid w:val="00174329"/>
    <w:rsid w:val="00181F1D"/>
    <w:rsid w:val="0019041B"/>
    <w:rsid w:val="00191CDF"/>
    <w:rsid w:val="001967F9"/>
    <w:rsid w:val="0019772E"/>
    <w:rsid w:val="001A549E"/>
    <w:rsid w:val="001A661D"/>
    <w:rsid w:val="001A7DE0"/>
    <w:rsid w:val="001B0BC6"/>
    <w:rsid w:val="001B6F19"/>
    <w:rsid w:val="001C6407"/>
    <w:rsid w:val="001C6C40"/>
    <w:rsid w:val="001D36EE"/>
    <w:rsid w:val="001E3F1C"/>
    <w:rsid w:val="001E4A58"/>
    <w:rsid w:val="001E573D"/>
    <w:rsid w:val="001E60E0"/>
    <w:rsid w:val="001F0234"/>
    <w:rsid w:val="001F18BD"/>
    <w:rsid w:val="001F5E0B"/>
    <w:rsid w:val="00206BBC"/>
    <w:rsid w:val="002147DE"/>
    <w:rsid w:val="00221855"/>
    <w:rsid w:val="0022768C"/>
    <w:rsid w:val="00233F0A"/>
    <w:rsid w:val="00234A3D"/>
    <w:rsid w:val="00241B70"/>
    <w:rsid w:val="002431DF"/>
    <w:rsid w:val="00244ADD"/>
    <w:rsid w:val="00250BB0"/>
    <w:rsid w:val="0025143F"/>
    <w:rsid w:val="00255E15"/>
    <w:rsid w:val="0026626A"/>
    <w:rsid w:val="0026657F"/>
    <w:rsid w:val="00272C24"/>
    <w:rsid w:val="002758C7"/>
    <w:rsid w:val="002829F0"/>
    <w:rsid w:val="00282C74"/>
    <w:rsid w:val="00283290"/>
    <w:rsid w:val="002836DF"/>
    <w:rsid w:val="0029374B"/>
    <w:rsid w:val="002A094C"/>
    <w:rsid w:val="002A0C75"/>
    <w:rsid w:val="002B22EB"/>
    <w:rsid w:val="002E6054"/>
    <w:rsid w:val="002F0106"/>
    <w:rsid w:val="002F0FBD"/>
    <w:rsid w:val="002F5CD3"/>
    <w:rsid w:val="00301158"/>
    <w:rsid w:val="00303FA8"/>
    <w:rsid w:val="003126D4"/>
    <w:rsid w:val="00314062"/>
    <w:rsid w:val="00317F04"/>
    <w:rsid w:val="0032555D"/>
    <w:rsid w:val="0032639F"/>
    <w:rsid w:val="003309E3"/>
    <w:rsid w:val="00331B66"/>
    <w:rsid w:val="00332ECE"/>
    <w:rsid w:val="00336EE7"/>
    <w:rsid w:val="00337A80"/>
    <w:rsid w:val="003559A4"/>
    <w:rsid w:val="00363862"/>
    <w:rsid w:val="0036415F"/>
    <w:rsid w:val="003656AE"/>
    <w:rsid w:val="00365CEA"/>
    <w:rsid w:val="0037113B"/>
    <w:rsid w:val="00372453"/>
    <w:rsid w:val="003733D0"/>
    <w:rsid w:val="00376768"/>
    <w:rsid w:val="00377C90"/>
    <w:rsid w:val="0038635D"/>
    <w:rsid w:val="00386B67"/>
    <w:rsid w:val="00396E4D"/>
    <w:rsid w:val="003A6F1F"/>
    <w:rsid w:val="003B1AC0"/>
    <w:rsid w:val="003C1C77"/>
    <w:rsid w:val="003C22F1"/>
    <w:rsid w:val="003E027C"/>
    <w:rsid w:val="003E4692"/>
    <w:rsid w:val="003E4C94"/>
    <w:rsid w:val="003E62B1"/>
    <w:rsid w:val="003F0F98"/>
    <w:rsid w:val="00405606"/>
    <w:rsid w:val="00407BF8"/>
    <w:rsid w:val="00412DBD"/>
    <w:rsid w:val="0041793A"/>
    <w:rsid w:val="00417A52"/>
    <w:rsid w:val="00422237"/>
    <w:rsid w:val="0042241C"/>
    <w:rsid w:val="00423F29"/>
    <w:rsid w:val="004240A1"/>
    <w:rsid w:val="004249EC"/>
    <w:rsid w:val="00426C90"/>
    <w:rsid w:val="00432B38"/>
    <w:rsid w:val="00436EE1"/>
    <w:rsid w:val="00437C7F"/>
    <w:rsid w:val="00445DCC"/>
    <w:rsid w:val="004465D4"/>
    <w:rsid w:val="00451DDA"/>
    <w:rsid w:val="004532CC"/>
    <w:rsid w:val="0046224F"/>
    <w:rsid w:val="004710AC"/>
    <w:rsid w:val="004726C8"/>
    <w:rsid w:val="0047286F"/>
    <w:rsid w:val="00473821"/>
    <w:rsid w:val="00473E95"/>
    <w:rsid w:val="00473F4D"/>
    <w:rsid w:val="00487A59"/>
    <w:rsid w:val="00490F7B"/>
    <w:rsid w:val="00496D48"/>
    <w:rsid w:val="004A13C6"/>
    <w:rsid w:val="004A6F69"/>
    <w:rsid w:val="004B71B2"/>
    <w:rsid w:val="004C28A7"/>
    <w:rsid w:val="004D1B2E"/>
    <w:rsid w:val="004D679D"/>
    <w:rsid w:val="004D7943"/>
    <w:rsid w:val="004E19A6"/>
    <w:rsid w:val="004E6666"/>
    <w:rsid w:val="00501189"/>
    <w:rsid w:val="0050429C"/>
    <w:rsid w:val="00505301"/>
    <w:rsid w:val="00507C77"/>
    <w:rsid w:val="00510EFB"/>
    <w:rsid w:val="005111CF"/>
    <w:rsid w:val="00516320"/>
    <w:rsid w:val="00521CD9"/>
    <w:rsid w:val="00522DF6"/>
    <w:rsid w:val="00523FD5"/>
    <w:rsid w:val="00525CE7"/>
    <w:rsid w:val="005264FD"/>
    <w:rsid w:val="00537A3C"/>
    <w:rsid w:val="00543DD7"/>
    <w:rsid w:val="00544903"/>
    <w:rsid w:val="00551BAD"/>
    <w:rsid w:val="00551BBE"/>
    <w:rsid w:val="00555555"/>
    <w:rsid w:val="00557301"/>
    <w:rsid w:val="0056053F"/>
    <w:rsid w:val="0057144D"/>
    <w:rsid w:val="005747E0"/>
    <w:rsid w:val="0058398B"/>
    <w:rsid w:val="005936C6"/>
    <w:rsid w:val="00594FA7"/>
    <w:rsid w:val="00595404"/>
    <w:rsid w:val="00596961"/>
    <w:rsid w:val="005A4AAB"/>
    <w:rsid w:val="005B688C"/>
    <w:rsid w:val="005C0B83"/>
    <w:rsid w:val="005C1515"/>
    <w:rsid w:val="005C38F1"/>
    <w:rsid w:val="005C4BE7"/>
    <w:rsid w:val="005C6F99"/>
    <w:rsid w:val="005D04A7"/>
    <w:rsid w:val="005E455D"/>
    <w:rsid w:val="005E64E5"/>
    <w:rsid w:val="005E71C4"/>
    <w:rsid w:val="005F02AF"/>
    <w:rsid w:val="005F3920"/>
    <w:rsid w:val="00602522"/>
    <w:rsid w:val="006146BB"/>
    <w:rsid w:val="006212A6"/>
    <w:rsid w:val="006219A7"/>
    <w:rsid w:val="006258DF"/>
    <w:rsid w:val="00625DEC"/>
    <w:rsid w:val="00634FD4"/>
    <w:rsid w:val="00636E01"/>
    <w:rsid w:val="00637B2D"/>
    <w:rsid w:val="00640AA7"/>
    <w:rsid w:val="006512A0"/>
    <w:rsid w:val="00654540"/>
    <w:rsid w:val="00655328"/>
    <w:rsid w:val="006609DC"/>
    <w:rsid w:val="0066121B"/>
    <w:rsid w:val="00661B79"/>
    <w:rsid w:val="00663633"/>
    <w:rsid w:val="0066609C"/>
    <w:rsid w:val="00670333"/>
    <w:rsid w:val="00673AAD"/>
    <w:rsid w:val="00673FAE"/>
    <w:rsid w:val="00680633"/>
    <w:rsid w:val="00684A56"/>
    <w:rsid w:val="00692071"/>
    <w:rsid w:val="00693B1C"/>
    <w:rsid w:val="00693B82"/>
    <w:rsid w:val="00693DFE"/>
    <w:rsid w:val="006953E5"/>
    <w:rsid w:val="006A1410"/>
    <w:rsid w:val="006A2AD1"/>
    <w:rsid w:val="006A6E98"/>
    <w:rsid w:val="006B5BC8"/>
    <w:rsid w:val="006B7FF3"/>
    <w:rsid w:val="006C2659"/>
    <w:rsid w:val="006C3D62"/>
    <w:rsid w:val="006D0C6B"/>
    <w:rsid w:val="006D3CED"/>
    <w:rsid w:val="006D763C"/>
    <w:rsid w:val="006E060D"/>
    <w:rsid w:val="006F1F77"/>
    <w:rsid w:val="006F457E"/>
    <w:rsid w:val="006F6A5D"/>
    <w:rsid w:val="00704B3A"/>
    <w:rsid w:val="00707B98"/>
    <w:rsid w:val="00720E77"/>
    <w:rsid w:val="00721CF6"/>
    <w:rsid w:val="00730768"/>
    <w:rsid w:val="007320EA"/>
    <w:rsid w:val="00734F18"/>
    <w:rsid w:val="00740CD4"/>
    <w:rsid w:val="00751D49"/>
    <w:rsid w:val="007521B8"/>
    <w:rsid w:val="007555D8"/>
    <w:rsid w:val="007561AB"/>
    <w:rsid w:val="00757588"/>
    <w:rsid w:val="00760A5A"/>
    <w:rsid w:val="00761279"/>
    <w:rsid w:val="00764063"/>
    <w:rsid w:val="00780F81"/>
    <w:rsid w:val="00791A1C"/>
    <w:rsid w:val="007A362B"/>
    <w:rsid w:val="007A70B5"/>
    <w:rsid w:val="007B143E"/>
    <w:rsid w:val="007C2442"/>
    <w:rsid w:val="007C53D0"/>
    <w:rsid w:val="007D0344"/>
    <w:rsid w:val="007D53B8"/>
    <w:rsid w:val="007E5FFD"/>
    <w:rsid w:val="007F682C"/>
    <w:rsid w:val="00803B5E"/>
    <w:rsid w:val="008073A6"/>
    <w:rsid w:val="0081085F"/>
    <w:rsid w:val="00813AF4"/>
    <w:rsid w:val="00813C1A"/>
    <w:rsid w:val="008161A6"/>
    <w:rsid w:val="00816C05"/>
    <w:rsid w:val="00823990"/>
    <w:rsid w:val="00824DDD"/>
    <w:rsid w:val="008258B7"/>
    <w:rsid w:val="00831973"/>
    <w:rsid w:val="00836714"/>
    <w:rsid w:val="00843484"/>
    <w:rsid w:val="00844421"/>
    <w:rsid w:val="00850875"/>
    <w:rsid w:val="00860BB3"/>
    <w:rsid w:val="00860C28"/>
    <w:rsid w:val="0086144A"/>
    <w:rsid w:val="0086737C"/>
    <w:rsid w:val="00870B96"/>
    <w:rsid w:val="0087430B"/>
    <w:rsid w:val="00874A43"/>
    <w:rsid w:val="00877AA0"/>
    <w:rsid w:val="00877F74"/>
    <w:rsid w:val="00883FB6"/>
    <w:rsid w:val="00886A15"/>
    <w:rsid w:val="00887C38"/>
    <w:rsid w:val="008919BB"/>
    <w:rsid w:val="008A121E"/>
    <w:rsid w:val="008A5768"/>
    <w:rsid w:val="008A786F"/>
    <w:rsid w:val="008B3385"/>
    <w:rsid w:val="008C2EE8"/>
    <w:rsid w:val="008C433E"/>
    <w:rsid w:val="008D037F"/>
    <w:rsid w:val="008E6480"/>
    <w:rsid w:val="008F3526"/>
    <w:rsid w:val="008F5304"/>
    <w:rsid w:val="00904505"/>
    <w:rsid w:val="00914AC4"/>
    <w:rsid w:val="00917136"/>
    <w:rsid w:val="009210B0"/>
    <w:rsid w:val="00925124"/>
    <w:rsid w:val="0093215E"/>
    <w:rsid w:val="00936354"/>
    <w:rsid w:val="00940165"/>
    <w:rsid w:val="00950A7D"/>
    <w:rsid w:val="00951769"/>
    <w:rsid w:val="00953059"/>
    <w:rsid w:val="00967439"/>
    <w:rsid w:val="009708D5"/>
    <w:rsid w:val="00973A22"/>
    <w:rsid w:val="009744AF"/>
    <w:rsid w:val="009851BC"/>
    <w:rsid w:val="00987516"/>
    <w:rsid w:val="00990B07"/>
    <w:rsid w:val="00992196"/>
    <w:rsid w:val="00994707"/>
    <w:rsid w:val="00995615"/>
    <w:rsid w:val="00997D95"/>
    <w:rsid w:val="00997E5C"/>
    <w:rsid w:val="009A212C"/>
    <w:rsid w:val="009A2410"/>
    <w:rsid w:val="009A3B3E"/>
    <w:rsid w:val="009B3257"/>
    <w:rsid w:val="009B6181"/>
    <w:rsid w:val="009B6820"/>
    <w:rsid w:val="009C56CC"/>
    <w:rsid w:val="009D0CFC"/>
    <w:rsid w:val="009D7ECE"/>
    <w:rsid w:val="009E4079"/>
    <w:rsid w:val="009E5BE2"/>
    <w:rsid w:val="009F0741"/>
    <w:rsid w:val="009F0CE0"/>
    <w:rsid w:val="009F6F5F"/>
    <w:rsid w:val="00A02D84"/>
    <w:rsid w:val="00A10D88"/>
    <w:rsid w:val="00A10F89"/>
    <w:rsid w:val="00A15CA1"/>
    <w:rsid w:val="00A17DD3"/>
    <w:rsid w:val="00A21A4D"/>
    <w:rsid w:val="00A21E2F"/>
    <w:rsid w:val="00A23885"/>
    <w:rsid w:val="00A2422F"/>
    <w:rsid w:val="00A25A35"/>
    <w:rsid w:val="00A26341"/>
    <w:rsid w:val="00A34DE5"/>
    <w:rsid w:val="00A40085"/>
    <w:rsid w:val="00A403B7"/>
    <w:rsid w:val="00A40437"/>
    <w:rsid w:val="00A407C5"/>
    <w:rsid w:val="00A43664"/>
    <w:rsid w:val="00A528CF"/>
    <w:rsid w:val="00A53283"/>
    <w:rsid w:val="00A569F4"/>
    <w:rsid w:val="00A616C0"/>
    <w:rsid w:val="00A61FC1"/>
    <w:rsid w:val="00A64598"/>
    <w:rsid w:val="00A65CBF"/>
    <w:rsid w:val="00A6789F"/>
    <w:rsid w:val="00A71069"/>
    <w:rsid w:val="00A8427C"/>
    <w:rsid w:val="00A87DDF"/>
    <w:rsid w:val="00A95D5D"/>
    <w:rsid w:val="00A960BE"/>
    <w:rsid w:val="00AB7794"/>
    <w:rsid w:val="00AC1138"/>
    <w:rsid w:val="00AC71FD"/>
    <w:rsid w:val="00AD54BA"/>
    <w:rsid w:val="00AE2B49"/>
    <w:rsid w:val="00AF0594"/>
    <w:rsid w:val="00AF4DF6"/>
    <w:rsid w:val="00AF5E1D"/>
    <w:rsid w:val="00B00AFE"/>
    <w:rsid w:val="00B0465E"/>
    <w:rsid w:val="00B05501"/>
    <w:rsid w:val="00B077DF"/>
    <w:rsid w:val="00B105F0"/>
    <w:rsid w:val="00B26465"/>
    <w:rsid w:val="00B365F7"/>
    <w:rsid w:val="00B37179"/>
    <w:rsid w:val="00B37A9A"/>
    <w:rsid w:val="00B64DB3"/>
    <w:rsid w:val="00B65847"/>
    <w:rsid w:val="00B71B95"/>
    <w:rsid w:val="00B81347"/>
    <w:rsid w:val="00B82C72"/>
    <w:rsid w:val="00B85F97"/>
    <w:rsid w:val="00B87A35"/>
    <w:rsid w:val="00BA01AA"/>
    <w:rsid w:val="00BA317F"/>
    <w:rsid w:val="00BB518E"/>
    <w:rsid w:val="00BC5E05"/>
    <w:rsid w:val="00BC6769"/>
    <w:rsid w:val="00BD131A"/>
    <w:rsid w:val="00BE254D"/>
    <w:rsid w:val="00BE64A5"/>
    <w:rsid w:val="00BF4B92"/>
    <w:rsid w:val="00BF64D7"/>
    <w:rsid w:val="00C02CB0"/>
    <w:rsid w:val="00C10D90"/>
    <w:rsid w:val="00C14C72"/>
    <w:rsid w:val="00C46290"/>
    <w:rsid w:val="00C52291"/>
    <w:rsid w:val="00C5244A"/>
    <w:rsid w:val="00C5349D"/>
    <w:rsid w:val="00C611E9"/>
    <w:rsid w:val="00C81259"/>
    <w:rsid w:val="00C82543"/>
    <w:rsid w:val="00C84970"/>
    <w:rsid w:val="00C84B9D"/>
    <w:rsid w:val="00CA4DF2"/>
    <w:rsid w:val="00CB6D7B"/>
    <w:rsid w:val="00CC40D1"/>
    <w:rsid w:val="00CC6D60"/>
    <w:rsid w:val="00CD1FE4"/>
    <w:rsid w:val="00CD5B34"/>
    <w:rsid w:val="00CE1E5B"/>
    <w:rsid w:val="00CE4B56"/>
    <w:rsid w:val="00CE74C5"/>
    <w:rsid w:val="00CF7C59"/>
    <w:rsid w:val="00D05D9B"/>
    <w:rsid w:val="00D10950"/>
    <w:rsid w:val="00D1744D"/>
    <w:rsid w:val="00D341DE"/>
    <w:rsid w:val="00D37E03"/>
    <w:rsid w:val="00D45097"/>
    <w:rsid w:val="00D567A9"/>
    <w:rsid w:val="00D631FB"/>
    <w:rsid w:val="00D64D14"/>
    <w:rsid w:val="00D67653"/>
    <w:rsid w:val="00D67A45"/>
    <w:rsid w:val="00D745E3"/>
    <w:rsid w:val="00D7710F"/>
    <w:rsid w:val="00D81A6B"/>
    <w:rsid w:val="00D92423"/>
    <w:rsid w:val="00DA035D"/>
    <w:rsid w:val="00DB319C"/>
    <w:rsid w:val="00DC7A16"/>
    <w:rsid w:val="00DD21E4"/>
    <w:rsid w:val="00DE6B93"/>
    <w:rsid w:val="00DE6EC9"/>
    <w:rsid w:val="00DF08F6"/>
    <w:rsid w:val="00DF1845"/>
    <w:rsid w:val="00DF1D34"/>
    <w:rsid w:val="00E05EBC"/>
    <w:rsid w:val="00E064FF"/>
    <w:rsid w:val="00E073A1"/>
    <w:rsid w:val="00E107CB"/>
    <w:rsid w:val="00E234D6"/>
    <w:rsid w:val="00E428AE"/>
    <w:rsid w:val="00E42D16"/>
    <w:rsid w:val="00E43917"/>
    <w:rsid w:val="00E44358"/>
    <w:rsid w:val="00E5235C"/>
    <w:rsid w:val="00E52D3D"/>
    <w:rsid w:val="00E54D13"/>
    <w:rsid w:val="00E61B3A"/>
    <w:rsid w:val="00E64716"/>
    <w:rsid w:val="00E6481A"/>
    <w:rsid w:val="00E6628F"/>
    <w:rsid w:val="00E724BF"/>
    <w:rsid w:val="00E7567C"/>
    <w:rsid w:val="00E76DFA"/>
    <w:rsid w:val="00E8231D"/>
    <w:rsid w:val="00E83FAA"/>
    <w:rsid w:val="00E91F00"/>
    <w:rsid w:val="00EA18A6"/>
    <w:rsid w:val="00EA19FE"/>
    <w:rsid w:val="00EA47A5"/>
    <w:rsid w:val="00EB0400"/>
    <w:rsid w:val="00EC2670"/>
    <w:rsid w:val="00EC4322"/>
    <w:rsid w:val="00ED6583"/>
    <w:rsid w:val="00EF3C3A"/>
    <w:rsid w:val="00F02FCF"/>
    <w:rsid w:val="00F07DEB"/>
    <w:rsid w:val="00F13FC9"/>
    <w:rsid w:val="00F1417C"/>
    <w:rsid w:val="00F201EB"/>
    <w:rsid w:val="00F22C8A"/>
    <w:rsid w:val="00F240F1"/>
    <w:rsid w:val="00F245EF"/>
    <w:rsid w:val="00F37950"/>
    <w:rsid w:val="00F40A56"/>
    <w:rsid w:val="00F45357"/>
    <w:rsid w:val="00F463E0"/>
    <w:rsid w:val="00F60A72"/>
    <w:rsid w:val="00F62982"/>
    <w:rsid w:val="00F6359B"/>
    <w:rsid w:val="00F72242"/>
    <w:rsid w:val="00F72436"/>
    <w:rsid w:val="00F728A4"/>
    <w:rsid w:val="00F72C21"/>
    <w:rsid w:val="00F77C57"/>
    <w:rsid w:val="00F83EBF"/>
    <w:rsid w:val="00F8401A"/>
    <w:rsid w:val="00F852E7"/>
    <w:rsid w:val="00F93B8E"/>
    <w:rsid w:val="00F94D5E"/>
    <w:rsid w:val="00F964A2"/>
    <w:rsid w:val="00FA1785"/>
    <w:rsid w:val="00FA6352"/>
    <w:rsid w:val="00FB5CEB"/>
    <w:rsid w:val="00FC7E9B"/>
    <w:rsid w:val="00FD3B78"/>
    <w:rsid w:val="00FD5603"/>
    <w:rsid w:val="00FD65F8"/>
    <w:rsid w:val="00FE09BE"/>
    <w:rsid w:val="00FE0CA6"/>
    <w:rsid w:val="00FE2257"/>
    <w:rsid w:val="00FF1BD1"/>
    <w:rsid w:val="00FF292E"/>
    <w:rsid w:val="00FF4D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F0697A14-A6BE-43E4-AC13-DC1F66B8FB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napToGrid w:val="0"/>
      <w:sz w:val="26"/>
    </w:rPr>
  </w:style>
  <w:style w:type="paragraph" w:styleId="3">
    <w:name w:val="heading 3"/>
    <w:basedOn w:val="a"/>
    <w:next w:val="a"/>
    <w:qFormat/>
    <w:pPr>
      <w:keepNext/>
      <w:outlineLvl w:val="2"/>
    </w:pPr>
    <w:rPr>
      <w:b/>
      <w:snapToGrid/>
      <w:w w:val="110"/>
      <w:sz w:val="24"/>
    </w:rPr>
  </w:style>
  <w:style w:type="paragraph" w:styleId="4">
    <w:name w:val="heading 4"/>
    <w:basedOn w:val="a"/>
    <w:next w:val="a"/>
    <w:qFormat/>
    <w:pPr>
      <w:keepNext/>
      <w:jc w:val="center"/>
      <w:outlineLvl w:val="3"/>
    </w:pPr>
    <w:rPr>
      <w:b/>
      <w:snapToGrid/>
      <w:sz w:val="1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677"/>
        <w:tab w:val="right" w:pos="9355"/>
      </w:tabs>
    </w:pPr>
    <w:rPr>
      <w:snapToGrid/>
      <w:sz w:val="28"/>
      <w:szCs w:val="24"/>
    </w:rPr>
  </w:style>
  <w:style w:type="paragraph" w:styleId="30">
    <w:name w:val="Body Text 3"/>
    <w:basedOn w:val="a"/>
    <w:pPr>
      <w:jc w:val="center"/>
    </w:pPr>
    <w:rPr>
      <w:b/>
      <w:snapToGrid/>
      <w:sz w:val="28"/>
      <w:szCs w:val="24"/>
    </w:rPr>
  </w:style>
  <w:style w:type="paragraph" w:styleId="a4">
    <w:name w:val="caption"/>
    <w:basedOn w:val="a"/>
    <w:next w:val="a"/>
    <w:qFormat/>
    <w:pPr>
      <w:spacing w:before="120" w:after="240"/>
      <w:jc w:val="center"/>
    </w:pPr>
    <w:rPr>
      <w:b/>
      <w:snapToGrid/>
      <w:sz w:val="24"/>
    </w:rPr>
  </w:style>
  <w:style w:type="character" w:styleId="a5">
    <w:name w:val="page number"/>
    <w:basedOn w:val="a0"/>
  </w:style>
  <w:style w:type="paragraph" w:styleId="a6">
    <w:name w:val="footnote text"/>
    <w:basedOn w:val="a"/>
    <w:semiHidden/>
    <w:rPr>
      <w:sz w:val="20"/>
    </w:rPr>
  </w:style>
  <w:style w:type="character" w:styleId="a7">
    <w:name w:val="footnote reference"/>
    <w:semiHidden/>
    <w:rPr>
      <w:vertAlign w:val="superscript"/>
    </w:rPr>
  </w:style>
  <w:style w:type="paragraph" w:styleId="a8">
    <w:name w:val="Body Text"/>
    <w:aliases w:val="Основной текст Знак Знак"/>
    <w:basedOn w:val="a"/>
    <w:link w:val="a9"/>
    <w:pPr>
      <w:spacing w:after="120"/>
    </w:pPr>
  </w:style>
  <w:style w:type="paragraph" w:styleId="2">
    <w:name w:val="Body Text 2"/>
    <w:basedOn w:val="a"/>
    <w:link w:val="20"/>
    <w:pPr>
      <w:spacing w:after="120" w:line="480" w:lineRule="auto"/>
    </w:pPr>
  </w:style>
  <w:style w:type="paragraph" w:styleId="aa">
    <w:name w:val="footer"/>
    <w:basedOn w:val="a"/>
    <w:pPr>
      <w:tabs>
        <w:tab w:val="center" w:pos="4677"/>
        <w:tab w:val="right" w:pos="9355"/>
      </w:tabs>
    </w:pPr>
  </w:style>
  <w:style w:type="paragraph" w:styleId="21">
    <w:name w:val="Body Text Indent 2"/>
    <w:basedOn w:val="a"/>
    <w:link w:val="22"/>
    <w:rsid w:val="0086144A"/>
    <w:pPr>
      <w:spacing w:after="120" w:line="480" w:lineRule="auto"/>
      <w:ind w:left="283"/>
    </w:pPr>
  </w:style>
  <w:style w:type="paragraph" w:styleId="31">
    <w:name w:val="Body Text Indent 3"/>
    <w:basedOn w:val="a"/>
    <w:rsid w:val="00301158"/>
    <w:pPr>
      <w:spacing w:after="120"/>
      <w:ind w:left="283"/>
    </w:pPr>
    <w:rPr>
      <w:sz w:val="16"/>
      <w:szCs w:val="16"/>
    </w:rPr>
  </w:style>
  <w:style w:type="paragraph" w:customStyle="1" w:styleId="1">
    <w:name w:val="Стиль1"/>
    <w:basedOn w:val="a"/>
    <w:rsid w:val="00E428AE"/>
    <w:pPr>
      <w:jc w:val="both"/>
    </w:pPr>
    <w:rPr>
      <w:snapToGrid/>
      <w:sz w:val="28"/>
    </w:rPr>
  </w:style>
  <w:style w:type="paragraph" w:styleId="ab">
    <w:name w:val="Balloon Text"/>
    <w:basedOn w:val="a"/>
    <w:semiHidden/>
    <w:rsid w:val="009708D5"/>
    <w:rPr>
      <w:rFonts w:ascii="Tahoma" w:hAnsi="Tahoma" w:cs="Tahoma"/>
      <w:sz w:val="16"/>
      <w:szCs w:val="16"/>
    </w:rPr>
  </w:style>
  <w:style w:type="paragraph" w:customStyle="1" w:styleId="ac">
    <w:basedOn w:val="a"/>
    <w:rsid w:val="00336EE7"/>
    <w:pPr>
      <w:spacing w:after="160" w:line="240" w:lineRule="exact"/>
      <w:jc w:val="both"/>
    </w:pPr>
    <w:rPr>
      <w:snapToGrid/>
      <w:sz w:val="24"/>
      <w:lang w:val="en-US" w:eastAsia="en-US"/>
    </w:rPr>
  </w:style>
  <w:style w:type="paragraph" w:customStyle="1" w:styleId="Default">
    <w:name w:val="Default"/>
    <w:rsid w:val="00BE254D"/>
    <w:pPr>
      <w:autoSpaceDE w:val="0"/>
      <w:autoSpaceDN w:val="0"/>
      <w:adjustRightInd w:val="0"/>
    </w:pPr>
    <w:rPr>
      <w:color w:val="000000"/>
      <w:sz w:val="24"/>
      <w:szCs w:val="24"/>
    </w:rPr>
  </w:style>
  <w:style w:type="character" w:customStyle="1" w:styleId="a9">
    <w:name w:val="Основной текст Знак"/>
    <w:aliases w:val="Основной текст Знак Знак Знак"/>
    <w:basedOn w:val="a0"/>
    <w:link w:val="a8"/>
    <w:rsid w:val="006E060D"/>
    <w:rPr>
      <w:snapToGrid w:val="0"/>
      <w:sz w:val="26"/>
    </w:rPr>
  </w:style>
  <w:style w:type="character" w:customStyle="1" w:styleId="20">
    <w:name w:val="Основной текст 2 Знак"/>
    <w:basedOn w:val="a0"/>
    <w:link w:val="2"/>
    <w:rsid w:val="006E060D"/>
    <w:rPr>
      <w:snapToGrid w:val="0"/>
      <w:sz w:val="26"/>
    </w:rPr>
  </w:style>
  <w:style w:type="character" w:customStyle="1" w:styleId="CharStyle24">
    <w:name w:val="Char Style 24"/>
    <w:basedOn w:val="a0"/>
    <w:link w:val="Style23"/>
    <w:uiPriority w:val="99"/>
    <w:rsid w:val="00654540"/>
    <w:rPr>
      <w:sz w:val="28"/>
      <w:shd w:val="clear" w:color="auto" w:fill="FFFFFF"/>
    </w:rPr>
  </w:style>
  <w:style w:type="character" w:customStyle="1" w:styleId="CharStyle25">
    <w:name w:val="Char Style 25"/>
    <w:basedOn w:val="CharStyle24"/>
    <w:uiPriority w:val="99"/>
    <w:rsid w:val="00654540"/>
    <w:rPr>
      <w:spacing w:val="60"/>
      <w:sz w:val="28"/>
      <w:shd w:val="clear" w:color="auto" w:fill="FFFFFF"/>
    </w:rPr>
  </w:style>
  <w:style w:type="paragraph" w:customStyle="1" w:styleId="Style23">
    <w:name w:val="Style 23"/>
    <w:basedOn w:val="a"/>
    <w:link w:val="CharStyle24"/>
    <w:uiPriority w:val="99"/>
    <w:rsid w:val="00654540"/>
    <w:pPr>
      <w:widowControl w:val="0"/>
      <w:shd w:val="clear" w:color="auto" w:fill="FFFFFF"/>
      <w:spacing w:after="360" w:line="322" w:lineRule="exact"/>
      <w:jc w:val="center"/>
    </w:pPr>
    <w:rPr>
      <w:snapToGrid/>
      <w:sz w:val="28"/>
    </w:rPr>
  </w:style>
  <w:style w:type="paragraph" w:styleId="ad">
    <w:name w:val="No Spacing"/>
    <w:uiPriority w:val="1"/>
    <w:qFormat/>
    <w:rsid w:val="00654540"/>
    <w:pPr>
      <w:contextualSpacing/>
    </w:pPr>
    <w:rPr>
      <w:rFonts w:eastAsiaTheme="minorHAnsi"/>
      <w:sz w:val="24"/>
      <w:szCs w:val="28"/>
      <w:lang w:eastAsia="en-US"/>
    </w:rPr>
  </w:style>
  <w:style w:type="paragraph" w:styleId="ae">
    <w:name w:val="List Paragraph"/>
    <w:basedOn w:val="a"/>
    <w:uiPriority w:val="34"/>
    <w:qFormat/>
    <w:rsid w:val="00DD21E4"/>
    <w:pPr>
      <w:ind w:left="720"/>
      <w:contextualSpacing/>
    </w:pPr>
  </w:style>
  <w:style w:type="character" w:customStyle="1" w:styleId="22">
    <w:name w:val="Основной текст с отступом 2 Знак"/>
    <w:link w:val="21"/>
    <w:rsid w:val="00625DEC"/>
    <w:rPr>
      <w:snapToGrid w:val="0"/>
      <w:sz w:val="26"/>
    </w:rPr>
  </w:style>
  <w:style w:type="paragraph" w:customStyle="1" w:styleId="ConsPlusNormal">
    <w:name w:val="ConsPlusNormal"/>
    <w:rsid w:val="00B71B95"/>
    <w:pPr>
      <w:autoSpaceDE w:val="0"/>
      <w:autoSpaceDN w:val="0"/>
      <w:adjustRightInd w:val="0"/>
      <w:ind w:firstLine="720"/>
    </w:pPr>
    <w:rPr>
      <w:rFonts w:ascii="Arial" w:hAnsi="Arial" w:cs="Arial"/>
    </w:rPr>
  </w:style>
  <w:style w:type="character" w:styleId="af">
    <w:name w:val="Hyperlink"/>
    <w:rsid w:val="00E54D13"/>
    <w:rPr>
      <w:color w:val="0563C1"/>
      <w:u w:val="single"/>
    </w:rPr>
  </w:style>
  <w:style w:type="paragraph" w:customStyle="1" w:styleId="af0">
    <w:name w:val="Знак Знак Знак"/>
    <w:basedOn w:val="a"/>
    <w:rsid w:val="0002563A"/>
    <w:pPr>
      <w:spacing w:after="160" w:line="240" w:lineRule="exact"/>
      <w:jc w:val="both"/>
    </w:pPr>
    <w:rPr>
      <w:snapToGrid/>
      <w:sz w:val="24"/>
      <w:lang w:val="en-US" w:eastAsia="en-US"/>
    </w:rPr>
  </w:style>
  <w:style w:type="paragraph" w:customStyle="1" w:styleId="af1">
    <w:name w:val="Знак Знак Знак"/>
    <w:basedOn w:val="a"/>
    <w:rsid w:val="008073A6"/>
    <w:pPr>
      <w:spacing w:after="160" w:line="240" w:lineRule="exact"/>
      <w:jc w:val="both"/>
    </w:pPr>
    <w:rPr>
      <w:snapToGrid/>
      <w:sz w:val="24"/>
      <w:lang w:val="en-US" w:eastAsia="en-US"/>
    </w:rPr>
  </w:style>
  <w:style w:type="paragraph" w:customStyle="1" w:styleId="23">
    <w:name w:val="Абзац списка2"/>
    <w:basedOn w:val="a"/>
    <w:rsid w:val="00DE6B93"/>
    <w:pPr>
      <w:ind w:left="720"/>
      <w:contextualSpacing/>
    </w:pPr>
    <w:rPr>
      <w:snapToGr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703650">
      <w:bodyDiv w:val="1"/>
      <w:marLeft w:val="0"/>
      <w:marRight w:val="0"/>
      <w:marTop w:val="0"/>
      <w:marBottom w:val="0"/>
      <w:divBdr>
        <w:top w:val="none" w:sz="0" w:space="0" w:color="auto"/>
        <w:left w:val="none" w:sz="0" w:space="0" w:color="auto"/>
        <w:bottom w:val="none" w:sz="0" w:space="0" w:color="auto"/>
        <w:right w:val="none" w:sz="0" w:space="0" w:color="auto"/>
      </w:divBdr>
    </w:div>
    <w:div w:id="101077132">
      <w:bodyDiv w:val="1"/>
      <w:marLeft w:val="0"/>
      <w:marRight w:val="0"/>
      <w:marTop w:val="0"/>
      <w:marBottom w:val="0"/>
      <w:divBdr>
        <w:top w:val="none" w:sz="0" w:space="0" w:color="auto"/>
        <w:left w:val="none" w:sz="0" w:space="0" w:color="auto"/>
        <w:bottom w:val="none" w:sz="0" w:space="0" w:color="auto"/>
        <w:right w:val="none" w:sz="0" w:space="0" w:color="auto"/>
      </w:divBdr>
    </w:div>
    <w:div w:id="531453486">
      <w:bodyDiv w:val="1"/>
      <w:marLeft w:val="0"/>
      <w:marRight w:val="0"/>
      <w:marTop w:val="0"/>
      <w:marBottom w:val="0"/>
      <w:divBdr>
        <w:top w:val="none" w:sz="0" w:space="0" w:color="auto"/>
        <w:left w:val="none" w:sz="0" w:space="0" w:color="auto"/>
        <w:bottom w:val="none" w:sz="0" w:space="0" w:color="auto"/>
        <w:right w:val="none" w:sz="0" w:space="0" w:color="auto"/>
      </w:divBdr>
    </w:div>
    <w:div w:id="1060323481">
      <w:bodyDiv w:val="1"/>
      <w:marLeft w:val="0"/>
      <w:marRight w:val="0"/>
      <w:marTop w:val="0"/>
      <w:marBottom w:val="0"/>
      <w:divBdr>
        <w:top w:val="none" w:sz="0" w:space="0" w:color="auto"/>
        <w:left w:val="none" w:sz="0" w:space="0" w:color="auto"/>
        <w:bottom w:val="none" w:sz="0" w:space="0" w:color="auto"/>
        <w:right w:val="none" w:sz="0" w:space="0" w:color="auto"/>
      </w:divBdr>
    </w:div>
    <w:div w:id="1067529602">
      <w:bodyDiv w:val="1"/>
      <w:marLeft w:val="0"/>
      <w:marRight w:val="0"/>
      <w:marTop w:val="0"/>
      <w:marBottom w:val="0"/>
      <w:divBdr>
        <w:top w:val="none" w:sz="0" w:space="0" w:color="auto"/>
        <w:left w:val="none" w:sz="0" w:space="0" w:color="auto"/>
        <w:bottom w:val="none" w:sz="0" w:space="0" w:color="auto"/>
        <w:right w:val="none" w:sz="0" w:space="0" w:color="auto"/>
      </w:divBdr>
    </w:div>
    <w:div w:id="1820460949">
      <w:bodyDiv w:val="1"/>
      <w:marLeft w:val="0"/>
      <w:marRight w:val="0"/>
      <w:marTop w:val="0"/>
      <w:marBottom w:val="0"/>
      <w:divBdr>
        <w:top w:val="none" w:sz="0" w:space="0" w:color="auto"/>
        <w:left w:val="none" w:sz="0" w:space="0" w:color="auto"/>
        <w:bottom w:val="none" w:sz="0" w:space="0" w:color="auto"/>
        <w:right w:val="none" w:sz="0" w:space="0" w:color="auto"/>
      </w:divBdr>
    </w:div>
    <w:div w:id="1834032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528378&amp;dst=601" TargetMode="External"/><Relationship Id="rId13" Type="http://schemas.openxmlformats.org/officeDocument/2006/relationships/hyperlink" Target="https://login.consultant.ru/link/?req=doc&amp;base=LAW&amp;n=528378&amp;dst=100680" TargetMode="External"/><Relationship Id="rId18" Type="http://schemas.openxmlformats.org/officeDocument/2006/relationships/hyperlink" Target="https://login.consultant.ru/link/?req=doc&amp;base=LAW&amp;n=528378&amp;dst=100676"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consultantplus://offline/ref=AADDC70DBCD974094BBEFC053D759F53C5A9191F2D1C081A8FAB4D7EC92BA6BF1F73F5528D4EC711B22017B8FE63677AD3182E2B4B25058Fm7y1O" TargetMode="External"/><Relationship Id="rId17" Type="http://schemas.openxmlformats.org/officeDocument/2006/relationships/hyperlink" Target="consultantplus://offline/ref=510622886FB97D743935DF93F3C207391E7BDC2D170B7D59FB85BAD86D4B0932E738DA20E9E364018B6FB11CDF149585FCEE4E33DF044EEFS7I5M"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60D545C6049BF91E0C225FDE5EDAB31591119874723ED5EE6E3EF2579F8896F1D7DE9845D86220FBF10D1A9407EFC21D67E6977EB53366o1A1P" TargetMode="External"/><Relationship Id="rId20" Type="http://schemas.openxmlformats.org/officeDocument/2006/relationships/hyperlink" Target="https://login.consultant.ru/link/?req=doc&amp;base=LAW&amp;n=528378&amp;dst=100668"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528378" TargetMode="Externa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login.consultant.ru/link/?req=doc&amp;base=LAW&amp;n=528378&amp;dst=100658" TargetMode="External"/><Relationship Id="rId23" Type="http://schemas.openxmlformats.org/officeDocument/2006/relationships/footer" Target="footer1.xml"/><Relationship Id="rId10" Type="http://schemas.openxmlformats.org/officeDocument/2006/relationships/hyperlink" Target="consultantplus://offline/ref=985046F2396E5991239CBF828D186F1BECD930E27472E1EE0EB865B9761929C818EF4B38209FE4CFD70AEF4D10F0DEEF6F5C93D238A00526mEG6M" TargetMode="External"/><Relationship Id="rId19" Type="http://schemas.openxmlformats.org/officeDocument/2006/relationships/hyperlink" Target="consultantplus://offline/ref=167B86B16144AA928C1A208EB5F135805265FA2C90EB478ABD19175D203090E614E3DD569297BB435368BD4399033BDDD3C02807650CtBM" TargetMode="External"/><Relationship Id="rId4" Type="http://schemas.openxmlformats.org/officeDocument/2006/relationships/settings" Target="settings.xml"/><Relationship Id="rId9" Type="http://schemas.openxmlformats.org/officeDocument/2006/relationships/hyperlink" Target="https://login.consultant.ru/link/?req=doc&amp;base=LAW&amp;n=542088&amp;dst=100009" TargetMode="External"/><Relationship Id="rId14" Type="http://schemas.openxmlformats.org/officeDocument/2006/relationships/hyperlink" Target="https://login.consultant.ru/link/?req=doc&amp;base=LAW&amp;n=528378&amp;dst=100678" TargetMode="External"/><Relationship Id="rId22"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383442-1C8E-4991-BE04-8AAB0E9A55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2575</Words>
  <Characters>14683</Characters>
  <Application>Microsoft Office Word</Application>
  <DocSecurity>0</DocSecurity>
  <Lines>122</Lines>
  <Paragraphs>34</Paragraphs>
  <ScaleCrop>false</ScaleCrop>
  <HeadingPairs>
    <vt:vector size="2" baseType="variant">
      <vt:variant>
        <vt:lpstr>Название</vt:lpstr>
      </vt:variant>
      <vt:variant>
        <vt:i4>1</vt:i4>
      </vt:variant>
    </vt:vector>
  </HeadingPairs>
  <TitlesOfParts>
    <vt:vector size="1" baseType="lpstr">
      <vt:lpstr>ПРИЛОЖЕНИЯ</vt:lpstr>
    </vt:vector>
  </TitlesOfParts>
  <Company>Административно-контрольный департамент</Company>
  <LinksUpToDate>false</LinksUpToDate>
  <CharactersWithSpaces>17224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ПРИЛОЖЕНИЯ</dc:title>
  <dc:creator>Малых А.И.</dc:creator>
  <cp:lastModifiedBy>Дровникова Татьяна Геннадьевна</cp:lastModifiedBy>
  <cp:revision>5</cp:revision>
  <cp:lastPrinted>2022-06-02T06:51:00Z</cp:lastPrinted>
  <dcterms:created xsi:type="dcterms:W3CDTF">2026-09-28T05:26:00Z</dcterms:created>
  <dcterms:modified xsi:type="dcterms:W3CDTF">2026-09-28T06:55:00Z</dcterms:modified>
</cp:coreProperties>
</file>