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529" w:rsidRPr="00341EBD" w:rsidRDefault="00BF6529" w:rsidP="00341EBD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341EBD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BF6529" w:rsidRPr="00341EBD" w:rsidRDefault="00BF6529" w:rsidP="00341EBD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341EBD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BF6529" w:rsidRPr="00341EBD" w:rsidRDefault="006C5CD5" w:rsidP="00341EBD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proofErr w:type="gramStart"/>
      <w:r>
        <w:rPr>
          <w:rFonts w:ascii="Times New Roman" w:hAnsi="Times New Roman" w:cs="Times New Roman"/>
          <w:sz w:val="24"/>
          <w:szCs w:val="24"/>
        </w:rPr>
        <w:t>04»_</w:t>
      </w:r>
      <w:proofErr w:type="gramEnd"/>
      <w:r>
        <w:rPr>
          <w:rFonts w:ascii="Times New Roman" w:hAnsi="Times New Roman" w:cs="Times New Roman"/>
          <w:sz w:val="24"/>
          <w:szCs w:val="24"/>
        </w:rPr>
        <w:t>_</w:t>
      </w:r>
      <w:r w:rsidRPr="006C5CD5">
        <w:rPr>
          <w:rFonts w:ascii="Times New Roman" w:hAnsi="Times New Roman" w:cs="Times New Roman"/>
          <w:sz w:val="24"/>
          <w:szCs w:val="24"/>
          <w:u w:val="single"/>
        </w:rPr>
        <w:t>06</w:t>
      </w:r>
      <w:r w:rsidR="00BF6529" w:rsidRPr="00341EBD">
        <w:rPr>
          <w:rFonts w:ascii="Times New Roman" w:hAnsi="Times New Roman" w:cs="Times New Roman"/>
          <w:sz w:val="24"/>
          <w:szCs w:val="24"/>
        </w:rPr>
        <w:t>______2026 г.</w:t>
      </w:r>
    </w:p>
    <w:p w:rsidR="006C5CD5" w:rsidRDefault="006C5CD5" w:rsidP="006C5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BF6529" w:rsidRPr="00341EB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6C5CD5">
        <w:rPr>
          <w:rFonts w:ascii="Times New Roman" w:hAnsi="Times New Roman" w:cs="Times New Roman"/>
          <w:bCs/>
          <w:sz w:val="26"/>
          <w:szCs w:val="26"/>
          <w:u w:val="single"/>
        </w:rPr>
        <w:t>ЕД-1-11/396@</w:t>
      </w:r>
      <w:bookmarkEnd w:id="0"/>
    </w:p>
    <w:p w:rsidR="00BF6529" w:rsidRPr="00341EBD" w:rsidRDefault="00BF6529" w:rsidP="00341EBD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</w:p>
    <w:p w:rsidR="00BF6529" w:rsidRPr="00341EBD" w:rsidRDefault="00BF6529" w:rsidP="00BF652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41EBD">
        <w:rPr>
          <w:rFonts w:ascii="Times New Roman" w:hAnsi="Times New Roman" w:cs="Times New Roman"/>
          <w:b/>
          <w:bCs/>
          <w:sz w:val="26"/>
          <w:szCs w:val="26"/>
        </w:rPr>
        <w:t>Порядок</w:t>
      </w:r>
    </w:p>
    <w:p w:rsidR="00085E9A" w:rsidRDefault="00BF6529" w:rsidP="00341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41EBD">
        <w:rPr>
          <w:rFonts w:ascii="Times New Roman" w:hAnsi="Times New Roman" w:cs="Times New Roman"/>
          <w:b/>
          <w:bCs/>
          <w:sz w:val="26"/>
          <w:szCs w:val="26"/>
        </w:rPr>
        <w:t xml:space="preserve">заполнения </w:t>
      </w:r>
      <w:r w:rsidRPr="00341EBD">
        <w:rPr>
          <w:rFonts w:ascii="Times New Roman" w:hAnsi="Times New Roman" w:cs="Times New Roman"/>
          <w:b/>
          <w:sz w:val="26"/>
          <w:szCs w:val="26"/>
        </w:rPr>
        <w:t xml:space="preserve">справки </w:t>
      </w:r>
      <w:r w:rsidRPr="00341EBD">
        <w:rPr>
          <w:rFonts w:ascii="Times New Roman" w:eastAsia="SimSun" w:hAnsi="Times New Roman" w:cs="Times New Roman"/>
          <w:b/>
          <w:bCs/>
          <w:sz w:val="26"/>
          <w:szCs w:val="26"/>
        </w:rPr>
        <w:t>о соблюдении предусмотренного</w:t>
      </w:r>
      <w:r w:rsidR="00341EBD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 </w:t>
      </w:r>
      <w:r w:rsidRPr="00341EBD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абзацем третьим </w:t>
      </w:r>
    </w:p>
    <w:p w:rsidR="00341EBD" w:rsidRDefault="00BF6529" w:rsidP="00341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41EBD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подпункта 5 пункта 1 статьи 213 или абзацем девятым пункта 1 статьи 213.1 </w:t>
      </w:r>
    </w:p>
    <w:p w:rsidR="00BF6529" w:rsidRPr="00341EBD" w:rsidRDefault="00BF6529" w:rsidP="00341E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41EBD">
        <w:rPr>
          <w:rFonts w:ascii="Times New Roman" w:eastAsia="SimSun" w:hAnsi="Times New Roman" w:cs="Times New Roman"/>
          <w:b/>
          <w:bCs/>
          <w:sz w:val="26"/>
          <w:szCs w:val="26"/>
        </w:rPr>
        <w:t>Налогового кодекса Российской Федерации условия о количестве договоров добровольного страхования жизни или договоров долгосрочных сбережений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 xml:space="preserve">1. Справка </w:t>
      </w:r>
      <w:r w:rsidRPr="00341EBD">
        <w:rPr>
          <w:rFonts w:ascii="Times New Roman" w:eastAsia="SimSun" w:hAnsi="Times New Roman" w:cs="Times New Roman"/>
          <w:bCs/>
          <w:sz w:val="26"/>
          <w:szCs w:val="26"/>
        </w:rPr>
        <w:t>о соблюдении предусмотренного абз</w:t>
      </w:r>
      <w:r w:rsidR="00341EBD">
        <w:rPr>
          <w:rFonts w:ascii="Times New Roman" w:eastAsia="SimSun" w:hAnsi="Times New Roman" w:cs="Times New Roman"/>
          <w:bCs/>
          <w:sz w:val="26"/>
          <w:szCs w:val="26"/>
        </w:rPr>
        <w:t>ацем третьим подпункта 5 пункта </w:t>
      </w:r>
      <w:r w:rsidRPr="00341EBD">
        <w:rPr>
          <w:rFonts w:ascii="Times New Roman" w:eastAsia="SimSun" w:hAnsi="Times New Roman" w:cs="Times New Roman"/>
          <w:bCs/>
          <w:sz w:val="26"/>
          <w:szCs w:val="26"/>
        </w:rPr>
        <w:t>1 статьи 213 или абзацем девятым пункта 1 статьи 213.1 Налогового кодекса Российской Федерации условия о количестве договоров добровольного страхования жизни или договоров долгосрочных сбережений</w:t>
      </w:r>
      <w:r w:rsidRPr="00341EBD">
        <w:rPr>
          <w:rFonts w:ascii="Times New Roman" w:hAnsi="Times New Roman" w:cs="Times New Roman"/>
          <w:sz w:val="26"/>
          <w:szCs w:val="26"/>
        </w:rPr>
        <w:t xml:space="preserve"> (далее - Справка, Кодекс) заполняется налоговым органом.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 xml:space="preserve">При заполнении Справки используются значения показателей из документа, удостоверяющего личность налогоплательщика, </w:t>
      </w:r>
      <w:r w:rsidRPr="00341EBD">
        <w:rPr>
          <w:rFonts w:ascii="Times New Roman" w:hAnsi="Times New Roman" w:cs="Times New Roman"/>
          <w:bCs/>
          <w:sz w:val="26"/>
          <w:szCs w:val="26"/>
        </w:rPr>
        <w:t xml:space="preserve">договора добровольного страхования жизни, </w:t>
      </w:r>
      <w:r w:rsidRPr="00341EBD">
        <w:rPr>
          <w:rFonts w:ascii="Times New Roman" w:hAnsi="Times New Roman" w:cs="Times New Roman"/>
          <w:sz w:val="26"/>
          <w:szCs w:val="26"/>
        </w:rPr>
        <w:t>договора долгосрочных сбережений.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 xml:space="preserve">2. В Справке заполняются все реквизиты, если иное не предусмотрено настоящим Порядком. 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>3.Наличие исправлений в Справке не допускается.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>4. Каждому показателю соответствует одна строка. В каждой строке указывается только один показатель.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>Исключение составляют показатели, значением которых является дата. Для указания даты в строке используются по порядку: день, месяц (название месяца пишется словом) и год.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>5. В Справке указываются дата и номер регистрации.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 xml:space="preserve">6. В строке «наименование налогового органа» указывается полное наименование территориального налогового органа, выдавшего физическому лицу Справку. 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>7. В строке «</w:t>
      </w:r>
      <w:r w:rsidRPr="00341EBD">
        <w:rPr>
          <w:rFonts w:ascii="Times New Roman" w:eastAsia="SimSun" w:hAnsi="Times New Roman" w:cs="Times New Roman"/>
          <w:sz w:val="26"/>
          <w:szCs w:val="26"/>
        </w:rPr>
        <w:t>рассмотрев заявление» указыва</w:t>
      </w:r>
      <w:r w:rsidR="00BD0780">
        <w:rPr>
          <w:rFonts w:ascii="Times New Roman" w:eastAsia="SimSun" w:hAnsi="Times New Roman" w:cs="Times New Roman"/>
          <w:sz w:val="26"/>
          <w:szCs w:val="26"/>
        </w:rPr>
        <w:t>ю</w:t>
      </w:r>
      <w:r w:rsidRPr="00341EBD">
        <w:rPr>
          <w:rFonts w:ascii="Times New Roman" w:eastAsia="SimSun" w:hAnsi="Times New Roman" w:cs="Times New Roman"/>
          <w:sz w:val="26"/>
          <w:szCs w:val="26"/>
        </w:rPr>
        <w:t xml:space="preserve">тся дата и регистрационный номер заявления физического лица </w:t>
      </w:r>
      <w:r w:rsidRPr="00341EBD">
        <w:rPr>
          <w:rFonts w:ascii="Times New Roman" w:hAnsi="Times New Roman" w:cs="Times New Roman"/>
          <w:sz w:val="26"/>
          <w:szCs w:val="26"/>
        </w:rPr>
        <w:t>о выдаче Справки (далее – Заявление)</w:t>
      </w:r>
      <w:r w:rsidRPr="00341EBD">
        <w:rPr>
          <w:rFonts w:ascii="Times New Roman" w:eastAsia="SimSun" w:hAnsi="Times New Roman" w:cs="Times New Roman"/>
          <w:sz w:val="26"/>
          <w:szCs w:val="26"/>
        </w:rPr>
        <w:t>.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 xml:space="preserve">8. В строке «налогоплательщика» заполняются данные налогоплательщика, подавшего Заявление с целью получения Справки: 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>8.1. Идентификационный номер налогоплательщика (далее - ИНН);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 xml:space="preserve">8.2. Фамилия, </w:t>
      </w:r>
      <w:hyperlink r:id="rId6" w:history="1">
        <w:r w:rsidRPr="00341EB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имя</w:t>
        </w:r>
      </w:hyperlink>
      <w:r w:rsidRPr="00341EBD">
        <w:rPr>
          <w:rFonts w:ascii="Times New Roman" w:hAnsi="Times New Roman" w:cs="Times New Roman"/>
          <w:sz w:val="26"/>
          <w:szCs w:val="26"/>
        </w:rPr>
        <w:t xml:space="preserve">, </w:t>
      </w:r>
      <w:hyperlink r:id="rId7" w:history="1">
        <w:r w:rsidRPr="00341EB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отчество</w:t>
        </w:r>
      </w:hyperlink>
      <w:r w:rsidRPr="00341EBD">
        <w:rPr>
          <w:rFonts w:ascii="Times New Roman" w:hAnsi="Times New Roman" w:cs="Times New Roman"/>
          <w:sz w:val="26"/>
          <w:szCs w:val="26"/>
        </w:rPr>
        <w:t xml:space="preserve"> (при наличии) налогоплательщика полностью, без сокращений, в соответствии с документом, удостоверяющим личность налогоплательщика;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 xml:space="preserve">8.3. Серия и номер документа, удостоверяющего личность физического лица, дата и место выдачи </w:t>
      </w:r>
      <w:r w:rsidR="00BD0780">
        <w:rPr>
          <w:rFonts w:ascii="Times New Roman" w:hAnsi="Times New Roman" w:cs="Times New Roman"/>
          <w:sz w:val="26"/>
          <w:szCs w:val="26"/>
        </w:rPr>
        <w:t xml:space="preserve">указанного </w:t>
      </w:r>
      <w:r w:rsidRPr="00341EBD">
        <w:rPr>
          <w:rFonts w:ascii="Times New Roman" w:hAnsi="Times New Roman" w:cs="Times New Roman"/>
          <w:sz w:val="26"/>
          <w:szCs w:val="26"/>
        </w:rPr>
        <w:t>документа.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 xml:space="preserve">9. При заполнении данных о </w:t>
      </w:r>
      <w:r w:rsidRPr="00341EBD">
        <w:rPr>
          <w:rFonts w:ascii="Times New Roman" w:hAnsi="Times New Roman" w:cs="Times New Roman"/>
          <w:bCs/>
          <w:sz w:val="26"/>
          <w:szCs w:val="26"/>
        </w:rPr>
        <w:t>договоре добровольного страхования жизни (</w:t>
      </w:r>
      <w:r w:rsidRPr="00341EBD">
        <w:rPr>
          <w:rFonts w:ascii="Times New Roman" w:hAnsi="Times New Roman" w:cs="Times New Roman"/>
          <w:sz w:val="26"/>
          <w:szCs w:val="26"/>
        </w:rPr>
        <w:t>договоре долгосрочных сбережений) указываются дата заключения договора, номер договора, в течение срока действия которого соблюдены условия, предусмотренные абзацем третьим подпункта 5 пункта 1 статьи 213 Кодекса (</w:t>
      </w:r>
      <w:r w:rsidRPr="00341EBD">
        <w:rPr>
          <w:rFonts w:ascii="Times New Roman" w:eastAsia="SimSun" w:hAnsi="Times New Roman" w:cs="Times New Roman"/>
          <w:bCs/>
          <w:sz w:val="26"/>
          <w:szCs w:val="26"/>
        </w:rPr>
        <w:t>пунктом 1 статьи 213.1 Кодекса).</w:t>
      </w:r>
    </w:p>
    <w:p w:rsidR="00BF6529" w:rsidRPr="00341EBD" w:rsidRDefault="00BF6529" w:rsidP="00BF6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eastAsia="SimSun" w:hAnsi="Times New Roman" w:cs="Times New Roman"/>
          <w:bCs/>
          <w:sz w:val="26"/>
          <w:szCs w:val="26"/>
        </w:rPr>
        <w:t>10. </w:t>
      </w:r>
      <w:r w:rsidRPr="00341EBD">
        <w:rPr>
          <w:rFonts w:ascii="Times New Roman" w:hAnsi="Times New Roman" w:cs="Times New Roman"/>
          <w:sz w:val="26"/>
          <w:szCs w:val="26"/>
        </w:rPr>
        <w:t>При заполнении данных</w:t>
      </w:r>
      <w:r w:rsidRPr="00341EBD">
        <w:rPr>
          <w:rFonts w:ascii="Times New Roman" w:eastAsia="SimSun" w:hAnsi="Times New Roman" w:cs="Times New Roman"/>
          <w:sz w:val="26"/>
          <w:szCs w:val="26"/>
        </w:rPr>
        <w:t xml:space="preserve"> страховой организации (негосударственного пенсионного фонда) указываются наименование страховой организации (негосударственного пенсионного фонда), </w:t>
      </w:r>
      <w:r w:rsidRPr="00341EBD">
        <w:rPr>
          <w:rFonts w:ascii="Times New Roman" w:hAnsi="Times New Roman" w:cs="Times New Roman"/>
          <w:sz w:val="26"/>
          <w:szCs w:val="26"/>
        </w:rPr>
        <w:t>ИНН и код причины постановки на учет (КПП).</w:t>
      </w:r>
    </w:p>
    <w:p w:rsidR="00341EBD" w:rsidRPr="00341EBD" w:rsidRDefault="00BF6529" w:rsidP="00341E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BD">
        <w:rPr>
          <w:rFonts w:ascii="Times New Roman" w:hAnsi="Times New Roman" w:cs="Times New Roman"/>
          <w:sz w:val="26"/>
          <w:szCs w:val="26"/>
        </w:rPr>
        <w:t xml:space="preserve">11. Справку подписывает должностное лицо территориального налогового органа с указанием фамилии, </w:t>
      </w:r>
      <w:hyperlink r:id="rId8" w:history="1">
        <w:r w:rsidRPr="00341EB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им</w:t>
        </w:r>
      </w:hyperlink>
      <w:r w:rsidRPr="00341EBD">
        <w:rPr>
          <w:rFonts w:ascii="Times New Roman" w:hAnsi="Times New Roman" w:cs="Times New Roman"/>
          <w:sz w:val="26"/>
          <w:szCs w:val="26"/>
        </w:rPr>
        <w:t>ени, отчества (при наличии) должностного лица.</w:t>
      </w:r>
    </w:p>
    <w:sectPr w:rsidR="00341EBD" w:rsidRPr="00341EBD" w:rsidSect="00341EBD">
      <w:footerReference w:type="default" r:id="rId9"/>
      <w:pgSz w:w="11906" w:h="16838" w:code="9"/>
      <w:pgMar w:top="794" w:right="624" w:bottom="680" w:left="130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CFD" w:rsidRDefault="00501CFD" w:rsidP="00341EBD">
      <w:pPr>
        <w:spacing w:after="0" w:line="240" w:lineRule="auto"/>
      </w:pPr>
      <w:r>
        <w:separator/>
      </w:r>
    </w:p>
  </w:endnote>
  <w:endnote w:type="continuationSeparator" w:id="0">
    <w:p w:rsidR="00501CFD" w:rsidRDefault="00501CFD" w:rsidP="00341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EBD" w:rsidRPr="00341EBD" w:rsidRDefault="00047E19" w:rsidP="00341EBD">
    <w:pPr>
      <w:pStyle w:val="a6"/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</w:pPr>
    <w:r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>05.06.2026 11:43</w:t>
    </w:r>
  </w:p>
  <w:p w:rsidR="00341EBD" w:rsidRPr="00341EBD" w:rsidRDefault="00341EBD">
    <w:pPr>
      <w:pStyle w:val="a6"/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</w:pPr>
    <w:r w:rsidRPr="00341EBD"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 xml:space="preserve"> </w:t>
    </w:r>
    <w:proofErr w:type="spellStart"/>
    <w:r w:rsidRPr="00341EBD"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>kompburo</w:t>
    </w:r>
    <w:proofErr w:type="spellEnd"/>
    <w:r w:rsidRPr="00341EBD"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 xml:space="preserve"> /Н.И./Прил-Л4366-2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CFD" w:rsidRDefault="00501CFD" w:rsidP="00341EBD">
      <w:pPr>
        <w:spacing w:after="0" w:line="240" w:lineRule="auto"/>
      </w:pPr>
      <w:r>
        <w:separator/>
      </w:r>
    </w:p>
  </w:footnote>
  <w:footnote w:type="continuationSeparator" w:id="0">
    <w:p w:rsidR="00501CFD" w:rsidRDefault="00501CFD" w:rsidP="00341E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29"/>
    <w:rsid w:val="00047E19"/>
    <w:rsid w:val="00085E9A"/>
    <w:rsid w:val="000D0030"/>
    <w:rsid w:val="00341EBD"/>
    <w:rsid w:val="00501CFD"/>
    <w:rsid w:val="00534B66"/>
    <w:rsid w:val="006C5CD5"/>
    <w:rsid w:val="007A389E"/>
    <w:rsid w:val="0088277F"/>
    <w:rsid w:val="009131A6"/>
    <w:rsid w:val="00BD0780"/>
    <w:rsid w:val="00BF6529"/>
    <w:rsid w:val="00F71D63"/>
    <w:rsid w:val="00FE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8DD5C4-F72E-4F52-A6EF-4B7C7EBC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52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652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41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1EBD"/>
  </w:style>
  <w:style w:type="paragraph" w:styleId="a6">
    <w:name w:val="footer"/>
    <w:basedOn w:val="a"/>
    <w:link w:val="a7"/>
    <w:uiPriority w:val="99"/>
    <w:unhideWhenUsed/>
    <w:rsid w:val="00341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1EBD"/>
  </w:style>
  <w:style w:type="paragraph" w:styleId="a8">
    <w:name w:val="Balloon Text"/>
    <w:basedOn w:val="a"/>
    <w:link w:val="a9"/>
    <w:uiPriority w:val="99"/>
    <w:semiHidden/>
    <w:unhideWhenUsed/>
    <w:rsid w:val="00341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1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6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7892&amp;dst=1000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7892&amp;dst=10002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7892&amp;dst=100028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Наиля Вафовна</dc:creator>
  <cp:lastModifiedBy>Короленко Екатерина Владимировна</cp:lastModifiedBy>
  <cp:revision>4</cp:revision>
  <cp:lastPrinted>2026-07-15T10:13:00Z</cp:lastPrinted>
  <dcterms:created xsi:type="dcterms:W3CDTF">2026-07-15T11:59:00Z</dcterms:created>
  <dcterms:modified xsi:type="dcterms:W3CDTF">2026-07-29T12:09:00Z</dcterms:modified>
</cp:coreProperties>
</file>