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AA2" w:rsidRPr="00EB0041" w:rsidRDefault="00280AA2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Утвержден</w:t>
      </w:r>
    </w:p>
    <w:p w:rsidR="00280AA2" w:rsidRPr="00EB0041" w:rsidRDefault="00280AA2">
      <w:pPr>
        <w:pStyle w:val="ConsPlusNormal"/>
        <w:jc w:val="right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приказом ФНС России</w:t>
      </w:r>
    </w:p>
    <w:p w:rsidR="00280AA2" w:rsidRPr="00EB0041" w:rsidRDefault="00280AA2">
      <w:pPr>
        <w:pStyle w:val="ConsPlusNormal"/>
        <w:jc w:val="right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от 26 мая 2016 г. </w:t>
      </w:r>
      <w:r w:rsidR="00980DAC" w:rsidRPr="00EB0041">
        <w:rPr>
          <w:rFonts w:ascii="Times New Roman" w:hAnsi="Times New Roman" w:cs="Times New Roman"/>
        </w:rPr>
        <w:t>№</w:t>
      </w:r>
      <w:r w:rsidRPr="00EB0041">
        <w:rPr>
          <w:rFonts w:ascii="Times New Roman" w:hAnsi="Times New Roman" w:cs="Times New Roman"/>
        </w:rPr>
        <w:t xml:space="preserve"> ММВ-7-12/338@</w:t>
      </w:r>
    </w:p>
    <w:p w:rsidR="00280AA2" w:rsidRPr="00EB0041" w:rsidRDefault="00280AA2">
      <w:pPr>
        <w:pStyle w:val="ConsPlusNormal"/>
        <w:rPr>
          <w:rFonts w:ascii="Times New Roman" w:hAnsi="Times New Roman" w:cs="Times New Roman"/>
        </w:rPr>
      </w:pPr>
    </w:p>
    <w:p w:rsidR="00280AA2" w:rsidRPr="00EB0041" w:rsidRDefault="00280AA2" w:rsidP="00EB0041">
      <w:pPr>
        <w:pStyle w:val="ConsPlusTitle"/>
        <w:jc w:val="center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ПОРЯДОК</w:t>
      </w:r>
    </w:p>
    <w:p w:rsidR="00280AA2" w:rsidRPr="00EB0041" w:rsidRDefault="00280AA2" w:rsidP="00EB0041">
      <w:pPr>
        <w:pStyle w:val="ConsPlusTitle"/>
        <w:jc w:val="center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ВЫПОЛНЕНИЯ МАССОВОЙ ПЕЧАТИ И РАССЫЛКИ НАЛОГОВЫХ ДОКУМЕНТОВ</w:t>
      </w:r>
    </w:p>
    <w:p w:rsidR="00280AA2" w:rsidRPr="00EB0041" w:rsidRDefault="00280AA2" w:rsidP="00EB0041">
      <w:pPr>
        <w:pStyle w:val="ConsPlusTitle"/>
        <w:jc w:val="center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В УСЛОВИЯХ ЦЕНТРАЛИЗОВАННОЙ ОБРАБОТКИ ДАННЫХ</w:t>
      </w:r>
    </w:p>
    <w:p w:rsidR="00280AA2" w:rsidRPr="00EB0041" w:rsidRDefault="00280AA2" w:rsidP="00EB0041">
      <w:pPr>
        <w:pStyle w:val="ConsPlusNormal"/>
        <w:rPr>
          <w:rFonts w:ascii="Times New Roman" w:hAnsi="Times New Roman" w:cs="Times New Roman"/>
        </w:rPr>
      </w:pPr>
    </w:p>
    <w:p w:rsidR="00280AA2" w:rsidRPr="00EB0041" w:rsidRDefault="00280AA2" w:rsidP="00EB0041">
      <w:pPr>
        <w:pStyle w:val="ConsPlusNormal"/>
        <w:jc w:val="center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Список изменяющих документов</w:t>
      </w:r>
    </w:p>
    <w:p w:rsidR="00280AA2" w:rsidRPr="00EB0041" w:rsidRDefault="00280AA2" w:rsidP="00EB0041">
      <w:pPr>
        <w:pStyle w:val="ConsPlusNormal"/>
        <w:jc w:val="center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(в ред. Приказов ФНС России от 24.09.2019 </w:t>
      </w:r>
      <w:r w:rsidRPr="00EB0041">
        <w:rPr>
          <w:rFonts w:ascii="Times New Roman" w:hAnsi="Times New Roman" w:cs="Times New Roman"/>
        </w:rPr>
        <w:t>№</w:t>
      </w:r>
      <w:r w:rsidRPr="00EB0041">
        <w:rPr>
          <w:rFonts w:ascii="Times New Roman" w:hAnsi="Times New Roman" w:cs="Times New Roman"/>
        </w:rPr>
        <w:t xml:space="preserve"> ММВ-7-21/476@,</w:t>
      </w:r>
      <w:r w:rsidRPr="00EB0041">
        <w:rPr>
          <w:rFonts w:ascii="Times New Roman" w:hAnsi="Times New Roman" w:cs="Times New Roman"/>
        </w:rPr>
        <w:t xml:space="preserve"> </w:t>
      </w:r>
      <w:r w:rsidRPr="00EB0041">
        <w:rPr>
          <w:rFonts w:ascii="Times New Roman" w:hAnsi="Times New Roman" w:cs="Times New Roman"/>
        </w:rPr>
        <w:t xml:space="preserve">от 22.11.2021 </w:t>
      </w:r>
      <w:r w:rsidRPr="00EB0041">
        <w:rPr>
          <w:rFonts w:ascii="Times New Roman" w:hAnsi="Times New Roman" w:cs="Times New Roman"/>
        </w:rPr>
        <w:t>№</w:t>
      </w:r>
      <w:r w:rsidRPr="00EB0041">
        <w:rPr>
          <w:rFonts w:ascii="Times New Roman" w:hAnsi="Times New Roman" w:cs="Times New Roman"/>
        </w:rPr>
        <w:t xml:space="preserve"> ЕД-7-21/1000@, от 06.08.2024 </w:t>
      </w:r>
      <w:r w:rsidRPr="00EB0041">
        <w:rPr>
          <w:rFonts w:ascii="Times New Roman" w:hAnsi="Times New Roman" w:cs="Times New Roman"/>
        </w:rPr>
        <w:t>№</w:t>
      </w:r>
      <w:r w:rsidRPr="00EB0041">
        <w:rPr>
          <w:rFonts w:ascii="Times New Roman" w:hAnsi="Times New Roman" w:cs="Times New Roman"/>
        </w:rPr>
        <w:t xml:space="preserve"> ЕД-7-8/612@,</w:t>
      </w:r>
      <w:r w:rsidRPr="00EB0041">
        <w:rPr>
          <w:rFonts w:ascii="Times New Roman" w:hAnsi="Times New Roman" w:cs="Times New Roman"/>
        </w:rPr>
        <w:t xml:space="preserve"> </w:t>
      </w:r>
      <w:r w:rsidRPr="00EB0041">
        <w:rPr>
          <w:rFonts w:ascii="Times New Roman" w:hAnsi="Times New Roman" w:cs="Times New Roman"/>
        </w:rPr>
        <w:t xml:space="preserve">от 19.08.2024 </w:t>
      </w:r>
      <w:r w:rsidRPr="00EB0041">
        <w:rPr>
          <w:rFonts w:ascii="Times New Roman" w:hAnsi="Times New Roman" w:cs="Times New Roman"/>
        </w:rPr>
        <w:t>№</w:t>
      </w:r>
      <w:r w:rsidRPr="00EB0041">
        <w:rPr>
          <w:rFonts w:ascii="Times New Roman" w:hAnsi="Times New Roman" w:cs="Times New Roman"/>
        </w:rPr>
        <w:t xml:space="preserve"> БВ-7-21/660@)</w:t>
      </w:r>
    </w:p>
    <w:p w:rsidR="00280AA2" w:rsidRPr="00EB0041" w:rsidRDefault="00280AA2" w:rsidP="00EB0041">
      <w:pPr>
        <w:pStyle w:val="ConsPlusNormal"/>
        <w:jc w:val="center"/>
        <w:rPr>
          <w:rFonts w:ascii="Times New Roman" w:hAnsi="Times New Roman" w:cs="Times New Roman"/>
        </w:rPr>
      </w:pPr>
    </w:p>
    <w:p w:rsidR="00280AA2" w:rsidRPr="00EB0041" w:rsidRDefault="00280AA2" w:rsidP="00EB0041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1. Принятые сокращения</w:t>
      </w:r>
    </w:p>
    <w:p w:rsidR="00280AA2" w:rsidRPr="00EB0041" w:rsidRDefault="00280AA2" w:rsidP="00EB0041">
      <w:pPr>
        <w:pStyle w:val="ConsPlusNormal"/>
        <w:rPr>
          <w:rFonts w:ascii="Times New Roman" w:hAnsi="Times New Roman" w:cs="Times New Roman"/>
        </w:rPr>
      </w:pP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АИС «Налог-3» - Единая информационная система ФНС России, обеспечивающая автоматизацию деятельности ФНС России по основным функциям, определяемым Положением о Федеральной налоговой службе, утвержденным постановлением Правительства Российской Федерации от 30.09.2004 </w:t>
      </w:r>
      <w:r w:rsidR="00980DAC" w:rsidRPr="00EB0041">
        <w:rPr>
          <w:rFonts w:ascii="Times New Roman" w:hAnsi="Times New Roman" w:cs="Times New Roman"/>
        </w:rPr>
        <w:t>№</w:t>
      </w:r>
      <w:r w:rsidRPr="00EB0041">
        <w:rPr>
          <w:rFonts w:ascii="Times New Roman" w:hAnsi="Times New Roman" w:cs="Times New Roman"/>
        </w:rPr>
        <w:t xml:space="preserve"> 506.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График печати - создаваемая в ПП НДП электронная таблица, с точностью до одного дня устанавливающая сроки массовой печати для сформированных налоговых документов.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ЕЦУПР - Единый центр управления печатью и рассылкой. Филиал ФКУ </w:t>
      </w:r>
      <w:r w:rsidR="00980DAC" w:rsidRP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Налог-Сервис</w:t>
      </w:r>
      <w:r w:rsidR="00980DAC" w:rsidRP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ФНС России, координирующий процессы массовой печати и рассылки налоговых документов, выполняемые в Центрах печати.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ИФНС - инспекции Федеральной налоговой службы по району, району в городе, городу без районного деления, инспекция Федеральной налоговой службы межрайонного уровня, УФНС (для двухуровневой структуры территориальных налоговых органов по соответствующему субъекту Российской Федерации).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Массовая печать - печать налоговых документов, осуществляемая в массовом порядке на оборудовании Центра печати.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Налоговый документ - налоговое уведомление, уведомление о перерасчете суммы ранее исчисленного налога, требование об уплате, решение о взыскании, Сообщение.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Налоговое уведомление - форма документа, утвержденная ФНС России в соответствии с пунктом 3 статьи 52 Налогового кодекса Российской Федерации.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Операторы почтовой связи - организации почтовой связи и индивидуальные предприниматели, имеющие право на оказание услуг почтовой связи.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ПК </w:t>
      </w:r>
      <w:r w:rsidR="00980DAC" w:rsidRP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Массового ввода и печати</w:t>
      </w:r>
      <w:r w:rsidR="00980DAC" w:rsidRP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- программный комплекс, обеспечивающий реализацию функций централизованной печати и массовой рассылки налоговых документов, централизованного ввода, централизованного архивного хранения информации.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ПП УД и ЭА - прикладные подсистемы АИС </w:t>
      </w:r>
      <w:r w:rsidR="00980DAC" w:rsidRP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Налог-3</w:t>
      </w:r>
      <w:r w:rsidR="00980DAC" w:rsidRP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</w:t>
      </w:r>
      <w:r w:rsidR="00980DAC" w:rsidRP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Управление документами</w:t>
      </w:r>
      <w:r w:rsidR="00980DAC" w:rsidRP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и </w:t>
      </w:r>
      <w:r w:rsidR="00980DAC" w:rsidRP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Электронный архив налоговой информации</w:t>
      </w:r>
      <w:r w:rsidR="00980DAC" w:rsidRP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>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Разработчик - организация, уполномоченная ФНС России на выполнение работ по разработке шаблонов печатных документов.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Реестр почтовых отправлений - документ о типе почтового отправления, дате отправки и адресе получателя данного почтового отправления (список по форме 103) с отметками оператора почтовой связи.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РПД - модуль </w:t>
      </w:r>
      <w:r w:rsidR="00980DAC" w:rsidRP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Региональная передача данных</w:t>
      </w:r>
      <w:r w:rsidR="00980DAC" w:rsidRP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, являющийся частью ПП УД и ЭА, обеспечивающий взаимодействие ПК </w:t>
      </w:r>
      <w:r w:rsidR="00980DAC" w:rsidRP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Массового ввода и печати</w:t>
      </w:r>
      <w:r w:rsidR="00980DAC" w:rsidRP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с прикладными подсистемами АИС </w:t>
      </w:r>
      <w:r w:rsidR="00980DAC" w:rsidRP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Налог-3</w:t>
      </w:r>
      <w:r w:rsidR="00980DAC" w:rsidRP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и гарантированную доставку данных.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Сообщение - сообщение об исчисленных налоговым органом суммах налогов - форма документа, утвержденная ФНС России в соответствии с пунктом 4 статьи 31, пунктом 5 статьи 363, пунктом 6 статьи 386, пунктом 5 статьи 397 Налогового кодекса Российской Федерации.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Требование об уплате - требование об уплате задолженности (для физических лиц, в том числе являющихся индивидуальными предпринимателями) - утвержденная ФНС России форма извещения налогоплательщика о наличии отрицательного сальдо единого налогового счета и сумме задолженности с указанием налогов, авансовых платежей по налогам, сборов, страховых взносов, пеней, штрафов, процентов на момент направления требования, а также об обязанности уплатить в установленный срок сумму задолженности (согласно статье 69 Налогового кодекса Российской </w:t>
      </w:r>
      <w:r w:rsidRPr="00EB0041">
        <w:rPr>
          <w:rFonts w:ascii="Times New Roman" w:hAnsi="Times New Roman" w:cs="Times New Roman"/>
        </w:rPr>
        <w:lastRenderedPageBreak/>
        <w:t>Федерации).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Решение о взыскании задолженности за счет денежных средств (драгоценных металлов) на счетах налогоплательщика (плательщика сбора, плательщика страховых взносов, налогового агента, банка, иного лица) в банках, а также электронных денежных средств (для физических лиц, не являющихся индивидуальными предпринимателями) (далее - решение о взыскании) - форма документа, утвержденная ФНС России в соответствии с пунктом 3 статьи 46 Налогового кодекса Российской Федерации.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УФНС - управление ФНС России по субъекту Российской Федерации.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Центр печати - филиал ФКУ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Налог-Сервис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ФНС России, к видам деятельности которого относится централизованная печать и массовая рассылка налоговых документов.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spellStart"/>
      <w:r w:rsidRPr="00EB0041">
        <w:rPr>
          <w:rFonts w:ascii="Times New Roman" w:hAnsi="Times New Roman" w:cs="Times New Roman"/>
        </w:rPr>
        <w:t>Xsd</w:t>
      </w:r>
      <w:proofErr w:type="spellEnd"/>
      <w:r w:rsidRPr="00EB0041">
        <w:rPr>
          <w:rFonts w:ascii="Times New Roman" w:hAnsi="Times New Roman" w:cs="Times New Roman"/>
        </w:rPr>
        <w:t>-схема - файл, описывающий структуру XML-документа.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ПП НДП - прикладная подсистема АИС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Налог-3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Направление документов (сведений) налогоплательщику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>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Уведомление о перерасчете суммы ранее исчисленного налога - уведомление о перерасчете суммы ранее исчисленного транспортного налога, земельного налога, налога на имущество физических лиц, налога на доходы физических лиц по форме, утвержденной ФНС России в соответствии с абзацем семнадцатым пункта 6 статьи 228, абзацем девятым пункта 8 статьи 362, абзацем третьим пункта 17.1 статьи 396, абзацем третьим пункта 10 статьи 408 Налогового кодекса Российской Федерации.</w:t>
      </w:r>
    </w:p>
    <w:p w:rsidR="00280AA2" w:rsidRPr="00EB0041" w:rsidRDefault="00280AA2" w:rsidP="00EB0041">
      <w:pPr>
        <w:pStyle w:val="ConsPlusNormal"/>
        <w:rPr>
          <w:rFonts w:ascii="Times New Roman" w:hAnsi="Times New Roman" w:cs="Times New Roman"/>
        </w:rPr>
      </w:pPr>
    </w:p>
    <w:p w:rsidR="00280AA2" w:rsidRPr="00EB0041" w:rsidRDefault="00280AA2" w:rsidP="00EB0041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2. Общие положения</w:t>
      </w:r>
    </w:p>
    <w:p w:rsidR="00280AA2" w:rsidRPr="00EB0041" w:rsidRDefault="00280AA2" w:rsidP="00EB0041">
      <w:pPr>
        <w:pStyle w:val="ConsPlusNormal"/>
        <w:rPr>
          <w:rFonts w:ascii="Times New Roman" w:hAnsi="Times New Roman" w:cs="Times New Roman"/>
        </w:rPr>
      </w:pP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2.1. Настоящий Порядок устанавливает единые принципы технического обеспечения подготовки налоговыми органами, а также принципы выполнения массовой печати и рассылки налоговых документов в условиях централизованной обработки данных с отправкой по назначению заказными письмами/бандеролями.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Настоящий Порядок содержит внутренние организационные положения о взаимодействии налоговых органов с ФКУ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Налог-Сервис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ФНС России и не является нормативным правовым актом, предусматривающим новые нормы законодательства.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2.2. УФНС осуществляют координацию и контроль работ, проводимых в ИФНС, а в случае отсутствия подчиненных ИФНС, выполняет предусмотренные настоящим Порядком функции ИФНС. ФКУ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Налог-Сервис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ФНС России осуществляет координацию и контроль работ, проводимых в его филиалах.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2.3. Массовой печати и рассылке по местам назначения Центрами печати подлежат следующие виды налоговых документов, сформированных налоговыми органами: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2.3.1. налоговые уведомления;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2.3.2. утратил силу. - Приказ ФНС России от 06.08.2024 </w:t>
      </w:r>
      <w:r w:rsidR="00EB0041">
        <w:rPr>
          <w:rFonts w:ascii="Times New Roman" w:hAnsi="Times New Roman" w:cs="Times New Roman"/>
        </w:rPr>
        <w:t>№</w:t>
      </w:r>
      <w:r w:rsidRPr="00EB0041">
        <w:rPr>
          <w:rFonts w:ascii="Times New Roman" w:hAnsi="Times New Roman" w:cs="Times New Roman"/>
        </w:rPr>
        <w:t xml:space="preserve"> ЕД-7-8/612@;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2.3.3. </w:t>
      </w:r>
      <w:r w:rsidR="00EB0041">
        <w:rPr>
          <w:rFonts w:ascii="Times New Roman" w:hAnsi="Times New Roman" w:cs="Times New Roman"/>
        </w:rPr>
        <w:t>с</w:t>
      </w:r>
      <w:r w:rsidRPr="00EB0041">
        <w:rPr>
          <w:rFonts w:ascii="Times New Roman" w:hAnsi="Times New Roman" w:cs="Times New Roman"/>
        </w:rPr>
        <w:t>ообщения;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2.3.4. требования об уплате.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2.3.5. Решения о взыскании (при наличии бюджетного финансирования на выполнение массовой печати такого вида налогового документа и его комплектования для направления с налоговым уведомлением).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2.3.6. Уведомления о перерасчете суммы ранее исчисленного налога (при комплектовании такого вида налогового документа для направления с налоговым уведомлением).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2.4. ФКУ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Налог-Сервис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ФНС России обеспечивает передачу оператору почтовой связи: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2.4.1. налоговых уведомлений (в том числе скомплектованных с уведомлением о перерасчете суммы ранее исчисленного налога) не позднее, чем за 30 рабочих дней до срока уплаты соответствующего налога;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2.4.2. </w:t>
      </w:r>
      <w:r w:rsidR="00EB0041">
        <w:rPr>
          <w:rFonts w:ascii="Times New Roman" w:hAnsi="Times New Roman" w:cs="Times New Roman"/>
        </w:rPr>
        <w:t>с</w:t>
      </w:r>
      <w:r w:rsidRPr="00EB0041">
        <w:rPr>
          <w:rFonts w:ascii="Times New Roman" w:hAnsi="Times New Roman" w:cs="Times New Roman"/>
        </w:rPr>
        <w:t>ообщений не позднее 7 рабочих дней после их составления;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2.4.3. требований об уплате не позднее, чем за 14 рабочих дней до срока уплаты, указанного в соответствующем требовании об уплате.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2.4.4. решений о взыскании не позднее истечения срока, установленного пунктом 3 статьи 48 Налогового кодекса Российской Федерации.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2.5. Управление по работе с задолженностью ФНС России направляет в УФНС и ФКУ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Налог-Сервис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ФНС России сведения о предельных объемах (квотах) массовой печати и рассылки требований об уплате, а также решений о взыскании на следующий календарный год по субъектам Российской Федерации с учетом объемов бюджетного финансирования и необходимости </w:t>
      </w:r>
      <w:r w:rsidRPr="00EB0041">
        <w:rPr>
          <w:rFonts w:ascii="Times New Roman" w:hAnsi="Times New Roman" w:cs="Times New Roman"/>
        </w:rPr>
        <w:lastRenderedPageBreak/>
        <w:t xml:space="preserve">направления налоговых уведомлений и </w:t>
      </w:r>
      <w:r w:rsidR="00EB0041">
        <w:rPr>
          <w:rFonts w:ascii="Times New Roman" w:hAnsi="Times New Roman" w:cs="Times New Roman"/>
        </w:rPr>
        <w:t>с</w:t>
      </w:r>
      <w:r w:rsidRPr="00EB0041">
        <w:rPr>
          <w:rFonts w:ascii="Times New Roman" w:hAnsi="Times New Roman" w:cs="Times New Roman"/>
        </w:rPr>
        <w:t>ообщений в полном объеме.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2.6 - 2.7. Утратили силу с 1 января 2022 года. - Приказ ФНС России от 22.11.2021 </w:t>
      </w:r>
      <w:r w:rsidR="00EB0041">
        <w:rPr>
          <w:rFonts w:ascii="Times New Roman" w:hAnsi="Times New Roman" w:cs="Times New Roman"/>
        </w:rPr>
        <w:t>№</w:t>
      </w:r>
      <w:r w:rsidRPr="00EB0041">
        <w:rPr>
          <w:rFonts w:ascii="Times New Roman" w:hAnsi="Times New Roman" w:cs="Times New Roman"/>
        </w:rPr>
        <w:t xml:space="preserve"> ЕД-7-21/1000@.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2.8. В целях исполнения положений настоящего Порядка используется следующее программное обеспечение: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2.8.1. в ЕЦУПР - ПК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Массового ввода и печати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>, ПП УД и ЭА, ПП НДП;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2.8.2. в Центрах печати - удаленные рабочие места ПК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Массового ввода и печати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>;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2.8.3. в ИФНС - АИС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Налог-3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>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2.9. Обращения налогоплательщиков, касающиеся расчетов налогов, содержащихся в направленных Центром печати налоговых документах, обрабатываются налоговыми органами в соответствии с нормативными правовыми актами Российской Федерации.</w:t>
      </w:r>
    </w:p>
    <w:p w:rsidR="00280AA2" w:rsidRPr="00EB0041" w:rsidRDefault="00280AA2" w:rsidP="00EB0041">
      <w:pPr>
        <w:pStyle w:val="ConsPlusNormal"/>
        <w:rPr>
          <w:rFonts w:ascii="Times New Roman" w:hAnsi="Times New Roman" w:cs="Times New Roman"/>
        </w:rPr>
      </w:pPr>
    </w:p>
    <w:p w:rsidR="00280AA2" w:rsidRPr="00EB0041" w:rsidRDefault="00280AA2" w:rsidP="00EB0041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3. Обеспечение работы программно-аппаратных средств</w:t>
      </w:r>
    </w:p>
    <w:p w:rsidR="00280AA2" w:rsidRPr="00EB0041" w:rsidRDefault="00280AA2" w:rsidP="00EB0041">
      <w:pPr>
        <w:pStyle w:val="ConsPlusNormal"/>
        <w:rPr>
          <w:rFonts w:ascii="Times New Roman" w:hAnsi="Times New Roman" w:cs="Times New Roman"/>
        </w:rPr>
      </w:pP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3.1. Настройка программных средств АИС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Налог-3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выполняется в ИФНС в соответствии с руководством пользователя АИС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Налог-3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>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3.2. Настройка и администрирование аппаратных и программных средств АИС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Налог-3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в ЕЦУПР и предоставление Центрам печати удаленного доступа к ПК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Массового ввода и печати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осуществляется ФКУ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Налог-Сервис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ФНС России в соответствии с руководством администратора.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3.3. В целях обмена информацией между ПК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Массового ввода и печати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и прикладными подсистемами АИС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Налог-3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ФКУ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Налог-Сервис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ФНС России обеспечивает непрерывное функционирование ПК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Массового ввода и печати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и РПД, а также их непрерывное взаимодействие с АИС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Налог-3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>, за исключением времени проведения технологических работ.</w:t>
      </w:r>
    </w:p>
    <w:p w:rsidR="00280AA2" w:rsidRPr="00EB0041" w:rsidRDefault="00280AA2" w:rsidP="00EB0041">
      <w:pPr>
        <w:pStyle w:val="ConsPlusNormal"/>
        <w:rPr>
          <w:rFonts w:ascii="Times New Roman" w:hAnsi="Times New Roman" w:cs="Times New Roman"/>
        </w:rPr>
      </w:pPr>
    </w:p>
    <w:p w:rsidR="00280AA2" w:rsidRPr="00EB0041" w:rsidRDefault="00280AA2" w:rsidP="00EB0041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4. Разработка централизованных шаблонов печатных документов</w:t>
      </w:r>
    </w:p>
    <w:p w:rsidR="00280AA2" w:rsidRPr="00EB0041" w:rsidRDefault="00280AA2" w:rsidP="00EB0041">
      <w:pPr>
        <w:pStyle w:val="ConsPlusNormal"/>
        <w:rPr>
          <w:rFonts w:ascii="Times New Roman" w:hAnsi="Times New Roman" w:cs="Times New Roman"/>
        </w:rPr>
      </w:pP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4.1. ЕЦУПР и Центры печати при осуществлении массовой печати и рассылки налоговых документов используют единые централизованные шаблоны печатных документов ПК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Массового ввода и печати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(в том числе реестров почтовых отправлений).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4.2. Данные адресного окна размещаются на первой странице налогового документа и содержат штрих-кодовый идентификатор отправления и реквизиты адресата в порядке, установленном Правилами оказания услуг почтовой связи, утвержденными приказом Министерства связи и массовых коммуникаций Российской Федерации от 31.07.2014 </w:t>
      </w:r>
      <w:r w:rsidR="00EB0041">
        <w:rPr>
          <w:rFonts w:ascii="Times New Roman" w:hAnsi="Times New Roman" w:cs="Times New Roman"/>
        </w:rPr>
        <w:t>№</w:t>
      </w:r>
      <w:r w:rsidRPr="00EB0041">
        <w:rPr>
          <w:rFonts w:ascii="Times New Roman" w:hAnsi="Times New Roman" w:cs="Times New Roman"/>
        </w:rPr>
        <w:t xml:space="preserve"> 234.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4.3. Налоговые документы помещаются в конверт для почтовой рассылки в установленном порядке.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4.4. Установку шаблонов для использования в ПК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Массового ввода и печати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осуществляет ЕЦУПР.</w:t>
      </w:r>
    </w:p>
    <w:p w:rsidR="00280AA2" w:rsidRPr="00EB0041" w:rsidRDefault="00280AA2" w:rsidP="00EB0041">
      <w:pPr>
        <w:pStyle w:val="ConsPlusNormal"/>
        <w:rPr>
          <w:rFonts w:ascii="Times New Roman" w:hAnsi="Times New Roman" w:cs="Times New Roman"/>
        </w:rPr>
      </w:pPr>
    </w:p>
    <w:p w:rsidR="00280AA2" w:rsidRPr="00EB0041" w:rsidRDefault="00280AA2" w:rsidP="00EB0041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5. Обновление справочника почтовых индексов объектов</w:t>
      </w:r>
      <w:r w:rsidR="00EB0041">
        <w:rPr>
          <w:rFonts w:ascii="Times New Roman" w:hAnsi="Times New Roman" w:cs="Times New Roman"/>
        </w:rPr>
        <w:t xml:space="preserve"> </w:t>
      </w:r>
      <w:r w:rsidRPr="00EB0041">
        <w:rPr>
          <w:rFonts w:ascii="Times New Roman" w:hAnsi="Times New Roman" w:cs="Times New Roman"/>
        </w:rPr>
        <w:t>почтовой связи</w:t>
      </w:r>
    </w:p>
    <w:p w:rsidR="00280AA2" w:rsidRPr="00EB0041" w:rsidRDefault="00280AA2" w:rsidP="00EB0041">
      <w:pPr>
        <w:pStyle w:val="ConsPlusNormal"/>
        <w:rPr>
          <w:rFonts w:ascii="Times New Roman" w:hAnsi="Times New Roman" w:cs="Times New Roman"/>
        </w:rPr>
      </w:pP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5.1. ЕЦУПР обновляет в ПК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Массового ввода и печати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справочник почтовых индексов объектов почтовой связи не позднее 1 рабочего дня с момента публикации изменений к эталонному справочнику почтовых индексов объектов почтовой связи на официальном сайте АО </w:t>
      </w:r>
      <w:r w:rsidR="00EB0041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Почта России</w:t>
      </w:r>
      <w:r w:rsidR="00EB0041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>.</w:t>
      </w:r>
    </w:p>
    <w:p w:rsidR="00280AA2" w:rsidRPr="00EB0041" w:rsidRDefault="00280AA2" w:rsidP="00EB0041">
      <w:pPr>
        <w:pStyle w:val="ConsPlusNormal"/>
        <w:rPr>
          <w:rFonts w:ascii="Times New Roman" w:hAnsi="Times New Roman" w:cs="Times New Roman"/>
        </w:rPr>
      </w:pPr>
    </w:p>
    <w:p w:rsidR="00EB0041" w:rsidRDefault="00280AA2" w:rsidP="00EB0041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6. Формирование и отправка из ИФНС в ЕЦУПР данных,</w:t>
      </w:r>
      <w:r w:rsidR="00EB0041">
        <w:rPr>
          <w:rFonts w:ascii="Times New Roman" w:hAnsi="Times New Roman" w:cs="Times New Roman"/>
        </w:rPr>
        <w:t xml:space="preserve"> </w:t>
      </w:r>
      <w:r w:rsidRPr="00EB0041">
        <w:rPr>
          <w:rFonts w:ascii="Times New Roman" w:hAnsi="Times New Roman" w:cs="Times New Roman"/>
        </w:rPr>
        <w:t xml:space="preserve">необходимых для </w:t>
      </w:r>
    </w:p>
    <w:p w:rsidR="00280AA2" w:rsidRPr="00EB0041" w:rsidRDefault="00280AA2" w:rsidP="00EB0041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массовой печати и рассылки</w:t>
      </w:r>
      <w:r w:rsidR="00EB0041">
        <w:rPr>
          <w:rFonts w:ascii="Times New Roman" w:hAnsi="Times New Roman" w:cs="Times New Roman"/>
        </w:rPr>
        <w:t xml:space="preserve"> </w:t>
      </w:r>
      <w:r w:rsidRPr="00EB0041">
        <w:rPr>
          <w:rFonts w:ascii="Times New Roman" w:hAnsi="Times New Roman" w:cs="Times New Roman"/>
        </w:rPr>
        <w:t>налоговых документов</w:t>
      </w:r>
    </w:p>
    <w:p w:rsidR="00280AA2" w:rsidRPr="00EB0041" w:rsidRDefault="00280AA2" w:rsidP="00EB0041">
      <w:pPr>
        <w:pStyle w:val="ConsPlusNormal"/>
        <w:rPr>
          <w:rFonts w:ascii="Times New Roman" w:hAnsi="Times New Roman" w:cs="Times New Roman"/>
        </w:rPr>
      </w:pP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6.1. Управление налогообложения имущества ФНС России определяет и доводит до территориальных органов ФНС России даты начала массового формирования налоговых уведомлений и Сообщений.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6.2. УФНС/ИФНС до начала массового формирования налоговых уведомлений и Сообщений: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6.2.1. Обеспечивают в АИС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Налог-3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завершение настройки необходимой нормативно-справочной информации, в том числе о налоговых ставках и льготах;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6.2.2. Проводят работу с уполномоченными органами (организациями), должностными лицами с целью обеспечения актуальности сведений об адресах направления налоговых документов, а также о характеристиках объектов налогообложения и их владельцах;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lastRenderedPageBreak/>
        <w:t>6.2.3. Обеспечивают проставление признаков готовности к массовому расчету (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Завершена настройка НСИ для расчета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,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Завершен прием сведений от регистрирующих органов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>);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6.2.4. Проводят иные мероприятия, предусмотренные нормативными правовыми актами, организационно-распорядительными документами и поручениями ФНС России, а также руководством пользователя АИС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Налог-3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>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6.3. ИФНС по результатам подготовительных мероприятий, касающихся формирования налоговых уведомлений и </w:t>
      </w:r>
      <w:r w:rsidR="00A22A67">
        <w:rPr>
          <w:rFonts w:ascii="Times New Roman" w:hAnsi="Times New Roman" w:cs="Times New Roman"/>
        </w:rPr>
        <w:t>с</w:t>
      </w:r>
      <w:r w:rsidRPr="00EB0041">
        <w:rPr>
          <w:rFonts w:ascii="Times New Roman" w:hAnsi="Times New Roman" w:cs="Times New Roman"/>
        </w:rPr>
        <w:t xml:space="preserve">ообщений, проводят в АИС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Налог-3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массовый расчет соответствующих налоговых обязательств с формированием налоговых документов. В дальнейшем УФНС в установленном порядке подтверждает готовность и запускает заявку на формирование налоговых документов для обеспечения их массовой печати.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6.4. УФНС/ИФНС по сформированным налоговым документам: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6.4.1. Контролируют и при необходимости изменяют установленное в АИС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Налог-3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по умолчанию значение признака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массовая печать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или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не печатать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(для налоговых документов, направление которых налогоплательщикам в бумажной форме не требуется и по которым отсутствует автоматическое проставление признака);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6.4.2. Осуществляют итоговую проверку, в случае отсутствия ошибок проставляют в АИС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Налог-3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признак готовности к массовой печати. При выявлении ошибок принимают исчерпывающие меры по их исправлению, в том числе безотлагательно обращаются на сайт технической поддержки ФКУ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Налог-Сервис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ФНС России. После исправления ошибок выполняют повторный расчет (при необходимости) и формирование налоговых документов.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6.5. После простановки признака готовности к массовой печати и передачи налоговых документов в ПП НДП, ЕЦУПР формирует графики печати. Передача в ПК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Массового ввода и печати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файлов, содержащих сведения для массовой печати и рассылки налоговых документов, осуществляется автоматически штатными средствами АИС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Налог-3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>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6.6. В ПК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Массового ввода и печати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в автоматическом режиме осуществляется форматно-логический контроль принятых файлов на соответствие </w:t>
      </w:r>
      <w:proofErr w:type="spellStart"/>
      <w:r w:rsidRPr="00EB0041">
        <w:rPr>
          <w:rFonts w:ascii="Times New Roman" w:hAnsi="Times New Roman" w:cs="Times New Roman"/>
        </w:rPr>
        <w:t>xsd</w:t>
      </w:r>
      <w:proofErr w:type="spellEnd"/>
      <w:r w:rsidRPr="00EB0041">
        <w:rPr>
          <w:rFonts w:ascii="Times New Roman" w:hAnsi="Times New Roman" w:cs="Times New Roman"/>
        </w:rPr>
        <w:t xml:space="preserve">-схеме, проверка корректности адресов направления налоговых документов. По результатам проверок автоматически формируются и направляются протоколы, доступные ИФНС для просмотра в прикладных подсистемах АИС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Налог-3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>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6.7. В случае обнаружения ошибок по направленным на массовую печать налоговым документам ИФНС в соответствии с законодательством Российской Федерации о налогах обеспечивает повторное формирование и направление на массовую печать уточненных налоговых документов, о чем в трехдневный срок письменно информирует вышестоящее УФНС.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6.8. Утратил силу с 1 января 2020 года. - Приказ ФНС России от 22.11.2021 </w:t>
      </w:r>
      <w:r w:rsidR="00A22A67">
        <w:rPr>
          <w:rFonts w:ascii="Times New Roman" w:hAnsi="Times New Roman" w:cs="Times New Roman"/>
        </w:rPr>
        <w:t>№</w:t>
      </w:r>
      <w:r w:rsidRPr="00EB0041">
        <w:rPr>
          <w:rFonts w:ascii="Times New Roman" w:hAnsi="Times New Roman" w:cs="Times New Roman"/>
        </w:rPr>
        <w:t xml:space="preserve"> ЕД-7-21/1000@.</w:t>
      </w:r>
    </w:p>
    <w:p w:rsidR="00280AA2" w:rsidRPr="00EB0041" w:rsidRDefault="00280AA2" w:rsidP="00EB0041">
      <w:pPr>
        <w:pStyle w:val="ConsPlusNormal"/>
        <w:rPr>
          <w:rFonts w:ascii="Times New Roman" w:hAnsi="Times New Roman" w:cs="Times New Roman"/>
        </w:rPr>
      </w:pPr>
    </w:p>
    <w:p w:rsidR="00280AA2" w:rsidRPr="00EB0041" w:rsidRDefault="00280AA2" w:rsidP="00EB0041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7. Формирование графиков печати и выполнение массовой печати</w:t>
      </w:r>
    </w:p>
    <w:p w:rsidR="00280AA2" w:rsidRPr="00EB0041" w:rsidRDefault="00280AA2" w:rsidP="00EB0041">
      <w:pPr>
        <w:pStyle w:val="ConsPlusTitle"/>
        <w:jc w:val="center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и рассылки налоговых документов</w:t>
      </w:r>
    </w:p>
    <w:p w:rsidR="00280AA2" w:rsidRPr="00EB0041" w:rsidRDefault="00280AA2" w:rsidP="00EB0041">
      <w:pPr>
        <w:pStyle w:val="ConsPlusNormal"/>
        <w:rPr>
          <w:rFonts w:ascii="Times New Roman" w:hAnsi="Times New Roman" w:cs="Times New Roman"/>
        </w:rPr>
      </w:pP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7.1. По завершении массового расчета налоговых обязательств и формирования налоговых документов в АИС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Налог-3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ЕЦУПР на основании данных, полученных от ИФНС, учитывая сроки, приоритеты и количество почтовых отправлений, формирует в ПП НДП графики печати для всех сформированных налоговых документов, распределяя эти документы по Центрам печати в соответствии с техническими возможностями.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7.2. Утратил силу с 1 января 2022 года. - Приказ ФНС России от 22.11.2021 </w:t>
      </w:r>
      <w:r w:rsidR="00A22A67">
        <w:rPr>
          <w:rFonts w:ascii="Times New Roman" w:hAnsi="Times New Roman" w:cs="Times New Roman"/>
        </w:rPr>
        <w:t>№</w:t>
      </w:r>
      <w:r w:rsidRPr="00EB0041">
        <w:rPr>
          <w:rFonts w:ascii="Times New Roman" w:hAnsi="Times New Roman" w:cs="Times New Roman"/>
        </w:rPr>
        <w:t xml:space="preserve"> ЕД-7-21/1000@.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7.3. Если после начала массового расчета необходимо осуществить расчет налога по списку налогоплательщиков (в том числе по тем ИФНС, которые не проставили признак готовности к расчету, или по налоговым уведомлениям/</w:t>
      </w:r>
      <w:r w:rsidR="00A22A67">
        <w:rPr>
          <w:rFonts w:ascii="Times New Roman" w:hAnsi="Times New Roman" w:cs="Times New Roman"/>
        </w:rPr>
        <w:t>с</w:t>
      </w:r>
      <w:r w:rsidRPr="00EB0041">
        <w:rPr>
          <w:rFonts w:ascii="Times New Roman" w:hAnsi="Times New Roman" w:cs="Times New Roman"/>
        </w:rPr>
        <w:t>ообщениям, которые отозваны с печати в связи с ошибками, а также налоговым уведомлениям/</w:t>
      </w:r>
      <w:r w:rsidR="00A22A67">
        <w:rPr>
          <w:rFonts w:ascii="Times New Roman" w:hAnsi="Times New Roman" w:cs="Times New Roman"/>
        </w:rPr>
        <w:t>с</w:t>
      </w:r>
      <w:r w:rsidRPr="00EB0041">
        <w:rPr>
          <w:rFonts w:ascii="Times New Roman" w:hAnsi="Times New Roman" w:cs="Times New Roman"/>
        </w:rPr>
        <w:t>ообщениям лиц, по которым исправлены ошибки, препятствующие расчету), то УФНС/ИФНС направляют сформированные по данным налогоплательщикам налоговые документы на массовую печать в соответствии с законодательством Российской Федерации о налогах.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7.4. Центр печати, в соответствии с установленным для него графиком печати, используя удаленное рабочее место ПК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Массового ввода и печати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>: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7.4.1. Распределяет задания по постпакетам (комплектам, предназначенным для конкретного сортировочного центра оператора почтовой связи);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7.4.2. Осуществляет оперативную печать и </w:t>
      </w:r>
      <w:proofErr w:type="spellStart"/>
      <w:r w:rsidRPr="00EB0041">
        <w:rPr>
          <w:rFonts w:ascii="Times New Roman" w:hAnsi="Times New Roman" w:cs="Times New Roman"/>
        </w:rPr>
        <w:t>конвертование</w:t>
      </w:r>
      <w:proofErr w:type="spellEnd"/>
      <w:r w:rsidRPr="00EB0041">
        <w:rPr>
          <w:rFonts w:ascii="Times New Roman" w:hAnsi="Times New Roman" w:cs="Times New Roman"/>
        </w:rPr>
        <w:t xml:space="preserve"> почтовых отправлений.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7.5. В случае выхода из строя оборудования в отдельном Центре печати, делающего </w:t>
      </w:r>
      <w:r w:rsidRPr="00EB0041">
        <w:rPr>
          <w:rFonts w:ascii="Times New Roman" w:hAnsi="Times New Roman" w:cs="Times New Roman"/>
        </w:rPr>
        <w:lastRenderedPageBreak/>
        <w:t xml:space="preserve">невозможным исполнение им графика печати, ЕЦУПР с использованием ПК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Массового ввода и печати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оперативно перераспределяет назначенные задания на печать по другим Центрам печати, без внесения изменений в графики печати.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7.6. Подготовленные почтовые отправления Центр печати передает оператору почтовой связи для доставки по назначению. По завершении работ по подготовке и передаче оператору почтовой связи почтовых отправлений сведения об отправленных налоговых документах, содержащие штрих-кодовый почтовый идентификатор отправления и дату отправки, направляются из ПК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Массового ввода и печати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и загружаются в АИС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Налог-3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в автоматическом режиме.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7.7. Реестры почтовых отправлений на бумажных носителях с отметкой оператора почтовой связи о дате отправки сканируются Центрами печати, оригиналы размещаются на хранение, электронные образы передаются в АИС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Налог-3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для последующего просмотра ИФНС.</w:t>
      </w: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7.8. Срок хранения реестров почтовых отправлений в соответствии с приказом ФНС России от 02.11.2021 </w:t>
      </w:r>
      <w:r w:rsidR="00A22A67">
        <w:rPr>
          <w:rFonts w:ascii="Times New Roman" w:hAnsi="Times New Roman" w:cs="Times New Roman"/>
        </w:rPr>
        <w:t>№</w:t>
      </w:r>
      <w:r w:rsidRPr="00EB0041">
        <w:rPr>
          <w:rFonts w:ascii="Times New Roman" w:hAnsi="Times New Roman" w:cs="Times New Roman"/>
        </w:rPr>
        <w:t xml:space="preserve"> ЕД-7-10/952@ составляет 4 года. По истечении срока хранения они уничтожаются ФКУ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Налог-Сервис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ФНС России без согласования с территориальными органами ФНС России. В течение срока хранения ФКУ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Налог-Сервис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ФНС России по запросам территориальных органов ФНС России осуществляет выдачу им реестров почтовых отправлений на бумажном носителе.</w:t>
      </w:r>
    </w:p>
    <w:p w:rsidR="00280AA2" w:rsidRPr="00EB0041" w:rsidRDefault="00280AA2" w:rsidP="00A22A6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7.9. Электронные образы реестров почтовых отправлений хранятся в АИС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Налог-3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четыре года.</w:t>
      </w:r>
    </w:p>
    <w:p w:rsidR="00280AA2" w:rsidRPr="00EB0041" w:rsidRDefault="00280AA2" w:rsidP="00EB0041">
      <w:pPr>
        <w:pStyle w:val="ConsPlusNormal"/>
        <w:rPr>
          <w:rFonts w:ascii="Times New Roman" w:hAnsi="Times New Roman" w:cs="Times New Roman"/>
        </w:rPr>
      </w:pPr>
    </w:p>
    <w:p w:rsidR="00280AA2" w:rsidRPr="00EB0041" w:rsidRDefault="00280AA2" w:rsidP="00EB0041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8. Получение ИФНС информации о почтовом отправлении</w:t>
      </w:r>
    </w:p>
    <w:p w:rsidR="00280AA2" w:rsidRPr="00EB0041" w:rsidRDefault="00280AA2" w:rsidP="00EB0041">
      <w:pPr>
        <w:pStyle w:val="ConsPlusNormal"/>
        <w:rPr>
          <w:rFonts w:ascii="Times New Roman" w:hAnsi="Times New Roman" w:cs="Times New Roman"/>
        </w:rPr>
      </w:pPr>
    </w:p>
    <w:p w:rsidR="00280AA2" w:rsidRPr="00EB0041" w:rsidRDefault="00280AA2" w:rsidP="00EB00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>8.1. ИФНС могут получить необходимые сведения о заказном почтовом отправлении в отношении налоговых документов по его штрих-кодовому идентификатору на официальном сайте оператора почтовой связи.</w:t>
      </w:r>
    </w:p>
    <w:p w:rsidR="00B4553E" w:rsidRPr="00EB0041" w:rsidRDefault="00280AA2" w:rsidP="00A22A6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B0041">
        <w:rPr>
          <w:rFonts w:ascii="Times New Roman" w:hAnsi="Times New Roman" w:cs="Times New Roman"/>
        </w:rPr>
        <w:t xml:space="preserve">8.2. Данные о недоставленных/неврученных налоговых документах автоматически передаются из федерального информационного ресурса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Взаимодействие с Почтой России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в АИС </w:t>
      </w:r>
      <w:r w:rsidR="00A22A67">
        <w:rPr>
          <w:rFonts w:ascii="Times New Roman" w:hAnsi="Times New Roman" w:cs="Times New Roman"/>
        </w:rPr>
        <w:t>«</w:t>
      </w:r>
      <w:r w:rsidRPr="00EB0041">
        <w:rPr>
          <w:rFonts w:ascii="Times New Roman" w:hAnsi="Times New Roman" w:cs="Times New Roman"/>
        </w:rPr>
        <w:t>Налог-3</w:t>
      </w:r>
      <w:r w:rsidR="00A22A67">
        <w:rPr>
          <w:rFonts w:ascii="Times New Roman" w:hAnsi="Times New Roman" w:cs="Times New Roman"/>
        </w:rPr>
        <w:t>»</w:t>
      </w:r>
      <w:r w:rsidRPr="00EB0041">
        <w:rPr>
          <w:rFonts w:ascii="Times New Roman" w:hAnsi="Times New Roman" w:cs="Times New Roman"/>
        </w:rPr>
        <w:t xml:space="preserve"> для проведения проверки результатов направления налоговых документов.</w:t>
      </w:r>
      <w:bookmarkStart w:id="0" w:name="_GoBack"/>
      <w:bookmarkEnd w:id="0"/>
    </w:p>
    <w:sectPr w:rsidR="00B4553E" w:rsidRPr="00EB0041" w:rsidSect="00F57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AA2"/>
    <w:rsid w:val="00004388"/>
    <w:rsid w:val="00280AA2"/>
    <w:rsid w:val="0040209E"/>
    <w:rsid w:val="00980DAC"/>
    <w:rsid w:val="00A22A67"/>
    <w:rsid w:val="00B4553E"/>
    <w:rsid w:val="00EB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2FFBC-DE0F-42E3-9606-EAB91A853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0A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80A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5</Pages>
  <Words>2494</Words>
  <Characters>14221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Дорофейкин Александр Сергеевич</dc:creator>
  <cp:keywords/>
  <dc:description/>
  <cp:lastModifiedBy>Дорофейкин Александр Сергеевич</cp:lastModifiedBy>
  <cp:revision>1</cp:revision>
  <dcterms:created xsi:type="dcterms:W3CDTF">2025-06-19T11:10:00Z</dcterms:created>
  <dcterms:modified xsi:type="dcterms:W3CDTF">2025-06-20T06:37:00Z</dcterms:modified>
</cp:coreProperties>
</file>